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94" w:rsidRPr="0032357D" w:rsidRDefault="00104C5B" w:rsidP="00FC5EE1">
      <w:pPr>
        <w:pStyle w:val="a3"/>
        <w:jc w:val="center"/>
        <w:rPr>
          <w:b/>
          <w:sz w:val="28"/>
          <w:szCs w:val="28"/>
          <w:lang w:val="kk-KZ"/>
        </w:rPr>
      </w:pPr>
      <w:r w:rsidRPr="0032357D">
        <w:rPr>
          <w:b/>
          <w:sz w:val="28"/>
          <w:szCs w:val="28"/>
          <w:lang w:val="kk-KZ"/>
        </w:rPr>
        <w:t>6</w:t>
      </w:r>
      <w:r w:rsidR="00921D23" w:rsidRPr="0032357D">
        <w:rPr>
          <w:b/>
          <w:sz w:val="28"/>
          <w:szCs w:val="28"/>
          <w:lang w:val="kk-KZ"/>
        </w:rPr>
        <w:t>D</w:t>
      </w:r>
      <w:r w:rsidRPr="0032357D">
        <w:rPr>
          <w:b/>
          <w:sz w:val="28"/>
          <w:szCs w:val="28"/>
          <w:lang w:val="kk-KZ"/>
        </w:rPr>
        <w:t>020600</w:t>
      </w:r>
      <w:r w:rsidR="00F159D6" w:rsidRPr="0032357D">
        <w:rPr>
          <w:b/>
          <w:sz w:val="28"/>
          <w:szCs w:val="28"/>
          <w:lang w:val="kk-KZ"/>
        </w:rPr>
        <w:t xml:space="preserve"> – </w:t>
      </w:r>
      <w:r w:rsidRPr="0032357D">
        <w:rPr>
          <w:b/>
          <w:sz w:val="28"/>
          <w:szCs w:val="28"/>
          <w:lang w:val="kk-KZ"/>
        </w:rPr>
        <w:t>Дінтану мамандығы</w:t>
      </w:r>
      <w:r w:rsidR="00921D23" w:rsidRPr="0032357D">
        <w:rPr>
          <w:b/>
          <w:sz w:val="28"/>
          <w:szCs w:val="28"/>
          <w:lang w:val="kk-KZ"/>
        </w:rPr>
        <w:t xml:space="preserve"> </w:t>
      </w:r>
      <w:r w:rsidRPr="0032357D">
        <w:rPr>
          <w:b/>
          <w:sz w:val="28"/>
          <w:szCs w:val="28"/>
          <w:lang w:val="kk-KZ"/>
        </w:rPr>
        <w:t>бойынша</w:t>
      </w:r>
    </w:p>
    <w:p w:rsidR="00143494" w:rsidRPr="0032357D" w:rsidRDefault="00DA162A" w:rsidP="00FC5EE1">
      <w:pPr>
        <w:pStyle w:val="a3"/>
        <w:jc w:val="center"/>
        <w:rPr>
          <w:b/>
          <w:sz w:val="28"/>
          <w:szCs w:val="28"/>
          <w:lang w:val="kk-KZ"/>
        </w:rPr>
      </w:pPr>
      <w:r w:rsidRPr="0032357D">
        <w:rPr>
          <w:b/>
          <w:sz w:val="28"/>
          <w:szCs w:val="28"/>
          <w:lang w:val="kk-KZ"/>
        </w:rPr>
        <w:t>Шагирбаев Алмасбек Дүйсенбекович</w:t>
      </w:r>
    </w:p>
    <w:p w:rsidR="0037543E" w:rsidRPr="0032357D" w:rsidRDefault="00921D23" w:rsidP="00FC5EE1">
      <w:pPr>
        <w:pStyle w:val="a3"/>
        <w:jc w:val="center"/>
        <w:rPr>
          <w:b/>
          <w:sz w:val="28"/>
          <w:szCs w:val="28"/>
          <w:lang w:val="kk-KZ"/>
        </w:rPr>
      </w:pPr>
      <w:r w:rsidRPr="0032357D">
        <w:rPr>
          <w:b/>
          <w:sz w:val="28"/>
          <w:szCs w:val="28"/>
          <w:lang w:val="kk-KZ"/>
        </w:rPr>
        <w:t xml:space="preserve">философия докторы (PhD) ғылыми дәрежесін </w:t>
      </w:r>
    </w:p>
    <w:p w:rsidR="00104C5B" w:rsidRPr="0032357D" w:rsidRDefault="00921D23" w:rsidP="00FC5EE1">
      <w:pPr>
        <w:pStyle w:val="a3"/>
        <w:jc w:val="center"/>
        <w:rPr>
          <w:b/>
          <w:sz w:val="28"/>
          <w:szCs w:val="28"/>
          <w:lang w:val="kk-KZ"/>
        </w:rPr>
      </w:pPr>
      <w:r w:rsidRPr="0032357D">
        <w:rPr>
          <w:b/>
          <w:sz w:val="28"/>
          <w:szCs w:val="28"/>
          <w:lang w:val="kk-KZ"/>
        </w:rPr>
        <w:t>алуы үшін диссертациясына</w:t>
      </w:r>
    </w:p>
    <w:p w:rsidR="00921D23" w:rsidRPr="0032357D" w:rsidRDefault="00921D23" w:rsidP="00FC5EE1">
      <w:pPr>
        <w:pStyle w:val="a3"/>
        <w:jc w:val="center"/>
        <w:rPr>
          <w:b/>
          <w:sz w:val="28"/>
          <w:szCs w:val="28"/>
          <w:lang w:val="kk-KZ"/>
        </w:rPr>
      </w:pPr>
    </w:p>
    <w:p w:rsidR="00921D23" w:rsidRPr="0032357D" w:rsidRDefault="00921D23" w:rsidP="00FC5EE1">
      <w:pPr>
        <w:pStyle w:val="a3"/>
        <w:jc w:val="center"/>
        <w:rPr>
          <w:b/>
          <w:sz w:val="28"/>
          <w:szCs w:val="28"/>
          <w:lang w:val="kk-KZ"/>
        </w:rPr>
      </w:pPr>
      <w:r w:rsidRPr="0032357D">
        <w:rPr>
          <w:b/>
          <w:sz w:val="28"/>
          <w:szCs w:val="28"/>
          <w:lang w:val="kk-KZ"/>
        </w:rPr>
        <w:t>АННОТАЦИЯ</w:t>
      </w:r>
    </w:p>
    <w:p w:rsidR="00DD3D1B" w:rsidRPr="0032357D" w:rsidRDefault="00DD3D1B" w:rsidP="00FC5EE1">
      <w:pPr>
        <w:pStyle w:val="a3"/>
        <w:jc w:val="center"/>
        <w:rPr>
          <w:b/>
          <w:sz w:val="28"/>
          <w:szCs w:val="28"/>
          <w:lang w:val="kk-KZ"/>
        </w:rPr>
      </w:pPr>
    </w:p>
    <w:p w:rsidR="00921D23" w:rsidRPr="0032357D" w:rsidRDefault="00DD3D1B" w:rsidP="00FC5EE1">
      <w:pPr>
        <w:pStyle w:val="a3"/>
        <w:jc w:val="center"/>
        <w:rPr>
          <w:b/>
          <w:sz w:val="28"/>
          <w:szCs w:val="28"/>
          <w:lang w:val="kk-KZ"/>
        </w:rPr>
      </w:pPr>
      <w:r w:rsidRPr="0032357D">
        <w:rPr>
          <w:b/>
          <w:sz w:val="28"/>
          <w:szCs w:val="28"/>
          <w:lang w:val="kk-KZ"/>
        </w:rPr>
        <w:t>Мәшһүр Жүсіп Көпейұлының діни көзқарасы</w:t>
      </w:r>
    </w:p>
    <w:p w:rsidR="00921D23" w:rsidRPr="0032357D" w:rsidRDefault="00921D23" w:rsidP="00FF5DC3">
      <w:pPr>
        <w:pStyle w:val="a3"/>
        <w:tabs>
          <w:tab w:val="left" w:pos="1134"/>
        </w:tabs>
        <w:ind w:firstLine="567"/>
        <w:jc w:val="both"/>
        <w:rPr>
          <w:b/>
          <w:sz w:val="28"/>
          <w:szCs w:val="28"/>
          <w:lang w:val="kk-KZ"/>
        </w:rPr>
      </w:pPr>
    </w:p>
    <w:p w:rsidR="0050709E" w:rsidRPr="0032357D" w:rsidRDefault="00D24ABF" w:rsidP="00FF5DC3">
      <w:pPr>
        <w:pStyle w:val="a3"/>
        <w:tabs>
          <w:tab w:val="left" w:pos="1134"/>
        </w:tabs>
        <w:ind w:firstLine="567"/>
        <w:jc w:val="both"/>
        <w:rPr>
          <w:b/>
          <w:sz w:val="28"/>
          <w:szCs w:val="28"/>
          <w:lang w:val="kk-KZ"/>
        </w:rPr>
      </w:pPr>
      <w:r w:rsidRPr="0032357D">
        <w:rPr>
          <w:b/>
          <w:sz w:val="28"/>
          <w:szCs w:val="28"/>
          <w:lang w:val="kk-KZ"/>
        </w:rPr>
        <w:t>Зерттеу жұмысының өзектілігі</w:t>
      </w:r>
      <w:r w:rsidR="00DA162A" w:rsidRPr="0032357D">
        <w:rPr>
          <w:b/>
          <w:sz w:val="28"/>
          <w:szCs w:val="28"/>
          <w:lang w:val="kk-KZ"/>
        </w:rPr>
        <w:t xml:space="preserve"> </w:t>
      </w:r>
      <w:r w:rsidR="0050709E" w:rsidRPr="0032357D">
        <w:rPr>
          <w:sz w:val="28"/>
          <w:szCs w:val="28"/>
          <w:lang w:val="kk-KZ"/>
        </w:rPr>
        <w:t xml:space="preserve"> </w:t>
      </w:r>
      <w:r w:rsidR="00DD3D1B" w:rsidRPr="0032357D">
        <w:rPr>
          <w:sz w:val="28"/>
          <w:szCs w:val="28"/>
          <w:lang w:val="kk-KZ"/>
        </w:rPr>
        <w:t>Д</w:t>
      </w:r>
      <w:r w:rsidR="0050709E" w:rsidRPr="0032357D">
        <w:rPr>
          <w:sz w:val="28"/>
          <w:szCs w:val="28"/>
          <w:lang w:val="kk-KZ"/>
        </w:rPr>
        <w:t xml:space="preserve">іннің бүгінгі өзектілігі қазіргі әлемде, оның ішінде біздің елімізде діни сананың жаңғыруымен байланысты болып отыр. </w:t>
      </w:r>
      <w:r w:rsidR="00DD3D1B" w:rsidRPr="0032357D">
        <w:rPr>
          <w:sz w:val="28"/>
          <w:szCs w:val="28"/>
          <w:lang w:val="kk-KZ"/>
        </w:rPr>
        <w:t>Х</w:t>
      </w:r>
      <w:r w:rsidR="0050709E" w:rsidRPr="0032357D">
        <w:rPr>
          <w:sz w:val="28"/>
          <w:szCs w:val="28"/>
          <w:lang w:val="kk-KZ"/>
        </w:rPr>
        <w:t>алқымыздың руханияты мен даналық рухын тану жолында қазақтың ұлттық ойлауы мен менталитетінің қалыптасып дамуына ерекше үлес қосқан ойшыл-тұлғаларымыздың көзқарасын зерттеу бүгінгі күннің өзекті мәселелеріні</w:t>
      </w:r>
      <w:r w:rsidR="00DD3D1B" w:rsidRPr="0032357D">
        <w:rPr>
          <w:sz w:val="28"/>
          <w:szCs w:val="28"/>
          <w:lang w:val="kk-KZ"/>
        </w:rPr>
        <w:t>ң бірі</w:t>
      </w:r>
      <w:r w:rsidR="007C0D3B" w:rsidRPr="0032357D">
        <w:rPr>
          <w:sz w:val="28"/>
          <w:szCs w:val="28"/>
          <w:lang w:val="kk-KZ"/>
        </w:rPr>
        <w:t>. Осы тұрғыдан алғанда қазақ ой кешу</w:t>
      </w:r>
      <w:r w:rsidR="0050709E" w:rsidRPr="0032357D">
        <w:rPr>
          <w:sz w:val="28"/>
          <w:szCs w:val="28"/>
          <w:lang w:val="kk-KZ"/>
        </w:rPr>
        <w:t xml:space="preserve"> үрдісінің ХІХ ғасырдың екінші жартысы мен ХХ ғасырдың бастапқы ширегіндегі ірі өкілдерінің бірі Мәшһү</w:t>
      </w:r>
      <w:r w:rsidR="00DD3D1B" w:rsidRPr="0032357D">
        <w:rPr>
          <w:sz w:val="28"/>
          <w:szCs w:val="28"/>
          <w:lang w:val="kk-KZ"/>
        </w:rPr>
        <w:t>р Жүсіп Көпейұлының діни көзқарасын</w:t>
      </w:r>
      <w:r w:rsidR="0050709E" w:rsidRPr="0032357D">
        <w:rPr>
          <w:sz w:val="28"/>
          <w:szCs w:val="28"/>
          <w:lang w:val="kk-KZ"/>
        </w:rPr>
        <w:t xml:space="preserve"> дінтанулық тұрғыдан зерттеудің маңызы зор. Мәшһүрдің дүниетанымының діни сипатын зер</w:t>
      </w:r>
      <w:r w:rsidR="008E5E57" w:rsidRPr="0032357D">
        <w:rPr>
          <w:sz w:val="28"/>
          <w:szCs w:val="28"/>
          <w:lang w:val="kk-KZ"/>
        </w:rPr>
        <w:t>ттеу ойшылдың шығармашылығын</w:t>
      </w:r>
      <w:r w:rsidR="00FC7EB9" w:rsidRPr="0032357D">
        <w:rPr>
          <w:sz w:val="28"/>
          <w:szCs w:val="28"/>
          <w:lang w:val="kk-KZ"/>
        </w:rPr>
        <w:t xml:space="preserve"> </w:t>
      </w:r>
      <w:r w:rsidR="0050709E" w:rsidRPr="0032357D">
        <w:rPr>
          <w:sz w:val="28"/>
          <w:szCs w:val="28"/>
          <w:lang w:val="kk-KZ"/>
        </w:rPr>
        <w:t xml:space="preserve">біртұтастықта, </w:t>
      </w:r>
      <w:r w:rsidR="008E5E57" w:rsidRPr="0032357D">
        <w:rPr>
          <w:sz w:val="28"/>
          <w:szCs w:val="28"/>
          <w:lang w:val="kk-KZ"/>
        </w:rPr>
        <w:t>бір жүйеде</w:t>
      </w:r>
      <w:r w:rsidR="0050709E" w:rsidRPr="0032357D">
        <w:rPr>
          <w:sz w:val="28"/>
          <w:szCs w:val="28"/>
          <w:lang w:val="kk-KZ"/>
        </w:rPr>
        <w:t xml:space="preserve"> қарастыруға мүмкіндік береді.</w:t>
      </w:r>
    </w:p>
    <w:p w:rsidR="00515413" w:rsidRPr="0032357D" w:rsidRDefault="0050709E" w:rsidP="00FF5DC3">
      <w:pPr>
        <w:pStyle w:val="a3"/>
        <w:tabs>
          <w:tab w:val="left" w:pos="1134"/>
        </w:tabs>
        <w:ind w:firstLine="567"/>
        <w:jc w:val="both"/>
        <w:rPr>
          <w:sz w:val="28"/>
          <w:szCs w:val="28"/>
          <w:lang w:val="kk-KZ"/>
        </w:rPr>
      </w:pPr>
      <w:r w:rsidRPr="0032357D">
        <w:rPr>
          <w:sz w:val="28"/>
          <w:szCs w:val="28"/>
          <w:lang w:val="kk-KZ"/>
        </w:rPr>
        <w:t>Мәшһүр Ж</w:t>
      </w:r>
      <w:r w:rsidR="00DD3D1B" w:rsidRPr="0032357D">
        <w:rPr>
          <w:sz w:val="28"/>
          <w:szCs w:val="28"/>
          <w:lang w:val="kk-KZ"/>
        </w:rPr>
        <w:t>үсіп шығармаларындағы діни</w:t>
      </w:r>
      <w:r w:rsidRPr="0032357D">
        <w:rPr>
          <w:sz w:val="28"/>
          <w:szCs w:val="28"/>
          <w:lang w:val="kk-KZ"/>
        </w:rPr>
        <w:t xml:space="preserve"> </w:t>
      </w:r>
      <w:r w:rsidR="00DD3D1B" w:rsidRPr="0032357D">
        <w:rPr>
          <w:sz w:val="28"/>
          <w:szCs w:val="28"/>
          <w:lang w:val="kk-KZ"/>
        </w:rPr>
        <w:t xml:space="preserve">көзқарасты </w:t>
      </w:r>
      <w:r w:rsidRPr="0032357D">
        <w:rPr>
          <w:sz w:val="28"/>
          <w:szCs w:val="28"/>
          <w:lang w:val="kk-KZ"/>
        </w:rPr>
        <w:t>осы уақытқа дейін әр ғылым саласы</w:t>
      </w:r>
      <w:r w:rsidR="008E5E57" w:rsidRPr="0032357D">
        <w:rPr>
          <w:sz w:val="28"/>
          <w:szCs w:val="28"/>
          <w:lang w:val="kk-KZ"/>
        </w:rPr>
        <w:t xml:space="preserve">: </w:t>
      </w:r>
      <w:r w:rsidRPr="0032357D">
        <w:rPr>
          <w:sz w:val="28"/>
          <w:szCs w:val="28"/>
          <w:lang w:val="kk-KZ"/>
        </w:rPr>
        <w:t>тарихи-</w:t>
      </w:r>
      <w:r w:rsidR="00900FE9" w:rsidRPr="0032357D">
        <w:rPr>
          <w:sz w:val="28"/>
          <w:szCs w:val="28"/>
          <w:lang w:val="kk-KZ"/>
        </w:rPr>
        <w:t>философиялық этнографиялық, фольклортану</w:t>
      </w:r>
      <w:r w:rsidRPr="0032357D">
        <w:rPr>
          <w:sz w:val="28"/>
          <w:szCs w:val="28"/>
          <w:lang w:val="kk-KZ"/>
        </w:rPr>
        <w:t>, филологиялы</w:t>
      </w:r>
      <w:r w:rsidR="008E5E57" w:rsidRPr="0032357D">
        <w:rPr>
          <w:sz w:val="28"/>
          <w:szCs w:val="28"/>
          <w:lang w:val="kk-KZ"/>
        </w:rPr>
        <w:t>қ, педагогикалық және т.б. өзінше қарастырып келеді.</w:t>
      </w:r>
      <w:r w:rsidRPr="0032357D">
        <w:rPr>
          <w:sz w:val="28"/>
          <w:szCs w:val="28"/>
          <w:lang w:val="kk-KZ"/>
        </w:rPr>
        <w:t xml:space="preserve"> Жалпы дүниетаным әлемі сан алуан болғандықтан да әр ғылым саласы өзіндік қызығушылық мәселесін таба алады. Сондықтан, Мәшһүр</w:t>
      </w:r>
      <w:r w:rsidR="00FC7EB9" w:rsidRPr="0032357D">
        <w:rPr>
          <w:sz w:val="28"/>
          <w:szCs w:val="28"/>
          <w:lang w:val="kk-KZ"/>
        </w:rPr>
        <w:t xml:space="preserve"> Жүсіп</w:t>
      </w:r>
      <w:r w:rsidRPr="0032357D">
        <w:rPr>
          <w:sz w:val="28"/>
          <w:szCs w:val="28"/>
          <w:lang w:val="kk-KZ"/>
        </w:rPr>
        <w:t xml:space="preserve"> </w:t>
      </w:r>
      <w:r w:rsidR="00FC7EB9" w:rsidRPr="0032357D">
        <w:rPr>
          <w:sz w:val="28"/>
          <w:szCs w:val="28"/>
          <w:lang w:val="kk-KZ"/>
        </w:rPr>
        <w:t>көзқарасындағы</w:t>
      </w:r>
      <w:r w:rsidRPr="0032357D">
        <w:rPr>
          <w:sz w:val="28"/>
          <w:szCs w:val="28"/>
          <w:lang w:val="kk-KZ"/>
        </w:rPr>
        <w:t xml:space="preserve"> діни мәселелерге  дінтану ғ</w:t>
      </w:r>
      <w:r w:rsidR="00DE227D" w:rsidRPr="0032357D">
        <w:rPr>
          <w:sz w:val="28"/>
          <w:szCs w:val="28"/>
          <w:lang w:val="kk-KZ"/>
        </w:rPr>
        <w:t>ылымы шеңберінде талдау жасау –</w:t>
      </w:r>
      <w:r w:rsidRPr="0032357D">
        <w:rPr>
          <w:sz w:val="28"/>
          <w:szCs w:val="28"/>
          <w:lang w:val="kk-KZ"/>
        </w:rPr>
        <w:t xml:space="preserve"> қазіргі ғылым мен қоғамның талабы, заман мен уақыттың сұранысы.</w:t>
      </w:r>
    </w:p>
    <w:p w:rsidR="00515413" w:rsidRPr="0032357D" w:rsidRDefault="00515413" w:rsidP="00FF5DC3">
      <w:pPr>
        <w:pStyle w:val="a3"/>
        <w:tabs>
          <w:tab w:val="left" w:pos="1134"/>
        </w:tabs>
        <w:ind w:firstLine="567"/>
        <w:jc w:val="both"/>
        <w:rPr>
          <w:b/>
          <w:sz w:val="28"/>
          <w:szCs w:val="28"/>
          <w:lang w:val="kk-KZ"/>
        </w:rPr>
      </w:pPr>
      <w:r w:rsidRPr="0032357D">
        <w:rPr>
          <w:b/>
          <w:sz w:val="28"/>
          <w:szCs w:val="28"/>
          <w:lang w:val="kk-KZ"/>
        </w:rPr>
        <w:t xml:space="preserve">Жұмыстың мақсаты </w:t>
      </w:r>
      <w:r w:rsidRPr="0032357D">
        <w:rPr>
          <w:sz w:val="28"/>
          <w:szCs w:val="28"/>
          <w:lang w:val="kk-KZ"/>
        </w:rPr>
        <w:t>– Мәшһүр Жүсіп Көпейұлы шығармаларындағы діни дүниетанымдық мәселелерді айқындап, оның діни көзқарасындағы ерекшеліктерді қазіргі қазақстандық қоғамдағы діни ахуалмен байланыстыра отырып, ғылыми-дінтанулы</w:t>
      </w:r>
      <w:r w:rsidR="00D24ABF" w:rsidRPr="0032357D">
        <w:rPr>
          <w:sz w:val="28"/>
          <w:szCs w:val="28"/>
          <w:lang w:val="kk-KZ"/>
        </w:rPr>
        <w:t xml:space="preserve">қ тұрғыда кешенді түрде зерттеу барысында мынадай </w:t>
      </w:r>
      <w:r w:rsidR="008E5E57" w:rsidRPr="0032357D">
        <w:rPr>
          <w:b/>
          <w:sz w:val="28"/>
          <w:szCs w:val="28"/>
          <w:lang w:val="kk-KZ"/>
        </w:rPr>
        <w:t>міндеттер</w:t>
      </w:r>
      <w:r w:rsidR="00D24ABF" w:rsidRPr="0032357D">
        <w:rPr>
          <w:sz w:val="28"/>
          <w:szCs w:val="28"/>
          <w:lang w:val="kk-KZ"/>
        </w:rPr>
        <w:t xml:space="preserve"> туындады:</w:t>
      </w:r>
      <w:r w:rsidRPr="0032357D">
        <w:rPr>
          <w:sz w:val="28"/>
          <w:szCs w:val="28"/>
          <w:lang w:val="kk-KZ"/>
        </w:rPr>
        <w:t xml:space="preserve"> </w:t>
      </w:r>
    </w:p>
    <w:p w:rsidR="00AF4D4D" w:rsidRPr="0032357D" w:rsidRDefault="00524220" w:rsidP="00FF5DC3">
      <w:pPr>
        <w:pStyle w:val="a3"/>
        <w:numPr>
          <w:ilvl w:val="0"/>
          <w:numId w:val="14"/>
        </w:numPr>
        <w:tabs>
          <w:tab w:val="left" w:pos="1134"/>
        </w:tabs>
        <w:ind w:left="0" w:firstLine="567"/>
        <w:jc w:val="both"/>
        <w:rPr>
          <w:sz w:val="28"/>
          <w:szCs w:val="28"/>
          <w:lang w:val="kk-KZ"/>
        </w:rPr>
      </w:pPr>
      <w:r w:rsidRPr="0032357D">
        <w:rPr>
          <w:sz w:val="28"/>
          <w:szCs w:val="28"/>
          <w:lang w:val="kk-KZ"/>
        </w:rPr>
        <w:t>д</w:t>
      </w:r>
      <w:r w:rsidR="00AF4D4D" w:rsidRPr="0032357D">
        <w:rPr>
          <w:sz w:val="28"/>
          <w:szCs w:val="28"/>
          <w:lang w:val="kk-KZ"/>
        </w:rPr>
        <w:t>і</w:t>
      </w:r>
      <w:r w:rsidR="00FA3978" w:rsidRPr="0032357D">
        <w:rPr>
          <w:sz w:val="28"/>
          <w:szCs w:val="28"/>
          <w:lang w:val="kk-KZ"/>
        </w:rPr>
        <w:t xml:space="preserve">ни дүниетаным ұғымы мен ислами ілім </w:t>
      </w:r>
      <w:r w:rsidR="00AF4D4D" w:rsidRPr="0032357D">
        <w:rPr>
          <w:sz w:val="28"/>
          <w:szCs w:val="28"/>
          <w:lang w:val="kk-KZ"/>
        </w:rPr>
        <w:t>түсінігін қазіргі дінтану ғылымының аясында теориялық зерделеудің барысында Мәшһүр Жүсіп Көпеевтің діни көзқарасы</w:t>
      </w:r>
      <w:r w:rsidR="00DB3D17" w:rsidRPr="0032357D">
        <w:rPr>
          <w:sz w:val="28"/>
          <w:szCs w:val="28"/>
          <w:lang w:val="kk-KZ"/>
        </w:rPr>
        <w:t>н ұғымдық-концептуалдық талдау;</w:t>
      </w:r>
    </w:p>
    <w:p w:rsidR="00AF4D4D" w:rsidRPr="0032357D" w:rsidRDefault="00AF4D4D" w:rsidP="00FF5DC3">
      <w:pPr>
        <w:pStyle w:val="a3"/>
        <w:numPr>
          <w:ilvl w:val="0"/>
          <w:numId w:val="14"/>
        </w:numPr>
        <w:tabs>
          <w:tab w:val="left" w:pos="1134"/>
        </w:tabs>
        <w:ind w:left="0" w:firstLine="567"/>
        <w:jc w:val="both"/>
        <w:rPr>
          <w:sz w:val="28"/>
          <w:szCs w:val="28"/>
          <w:lang w:val="kk-KZ"/>
        </w:rPr>
      </w:pPr>
      <w:r w:rsidRPr="0032357D">
        <w:rPr>
          <w:sz w:val="28"/>
          <w:szCs w:val="28"/>
          <w:lang w:val="kk-KZ"/>
        </w:rPr>
        <w:t xml:space="preserve">М.Ж. Көпейұлының діни ұстанымын айқындау үшін оның өмірі мен шығармашылығындағы діни дүниетаным эволюциясын ислам ілімінің мәні </w:t>
      </w:r>
      <w:r w:rsidR="00DB3D17" w:rsidRPr="0032357D">
        <w:rPr>
          <w:sz w:val="28"/>
          <w:szCs w:val="28"/>
          <w:lang w:val="kk-KZ"/>
        </w:rPr>
        <w:t>мен мазмұны арнасында бағамдау;</w:t>
      </w:r>
    </w:p>
    <w:p w:rsidR="00AF4D4D" w:rsidRPr="0032357D" w:rsidRDefault="00AF4D4D" w:rsidP="00FF5DC3">
      <w:pPr>
        <w:pStyle w:val="a3"/>
        <w:numPr>
          <w:ilvl w:val="0"/>
          <w:numId w:val="14"/>
        </w:numPr>
        <w:tabs>
          <w:tab w:val="left" w:pos="1134"/>
        </w:tabs>
        <w:ind w:left="0" w:firstLine="567"/>
        <w:jc w:val="both"/>
        <w:rPr>
          <w:sz w:val="28"/>
          <w:szCs w:val="28"/>
          <w:lang w:val="kk-KZ"/>
        </w:rPr>
      </w:pPr>
      <w:r w:rsidRPr="0032357D">
        <w:rPr>
          <w:sz w:val="28"/>
          <w:szCs w:val="28"/>
          <w:lang w:val="kk-KZ"/>
        </w:rPr>
        <w:t>Мәшһүр Жүсіптің дүниетанымына XIX ғ. соңы мен XX ғ. басында қалыптасқан діни ахуалдың әсерін тарихи-дінтанулық қырынан қоғам және заман арақатынасында зерттеу;</w:t>
      </w:r>
    </w:p>
    <w:p w:rsidR="00AF4D4D" w:rsidRPr="0032357D" w:rsidRDefault="00AF4D4D" w:rsidP="00FF5DC3">
      <w:pPr>
        <w:pStyle w:val="a3"/>
        <w:numPr>
          <w:ilvl w:val="0"/>
          <w:numId w:val="14"/>
        </w:numPr>
        <w:tabs>
          <w:tab w:val="left" w:pos="1134"/>
        </w:tabs>
        <w:ind w:left="0" w:firstLine="567"/>
        <w:jc w:val="both"/>
        <w:rPr>
          <w:sz w:val="28"/>
          <w:szCs w:val="28"/>
          <w:lang w:val="kk-KZ"/>
        </w:rPr>
      </w:pPr>
      <w:r w:rsidRPr="0032357D">
        <w:rPr>
          <w:sz w:val="28"/>
          <w:szCs w:val="28"/>
          <w:lang w:val="kk-KZ"/>
        </w:rPr>
        <w:t>XIX ғ. екінші жар</w:t>
      </w:r>
      <w:r w:rsidR="00DB3D17" w:rsidRPr="0032357D">
        <w:rPr>
          <w:sz w:val="28"/>
          <w:szCs w:val="28"/>
          <w:lang w:val="kk-KZ"/>
        </w:rPr>
        <w:t xml:space="preserve">тысы мен ХХ </w:t>
      </w:r>
      <w:r w:rsidRPr="0032357D">
        <w:rPr>
          <w:sz w:val="28"/>
          <w:szCs w:val="28"/>
          <w:lang w:val="kk-KZ"/>
        </w:rPr>
        <w:t>ғ. бастапқы ширегіндегі Қазақ даласында қалыптасқан діни ағартушылық бағыттың арналарын айқындап, оның өкілдерінің пайымдауларын Мәшһүр Жүсіп ойларымен салыстыра сараптау;</w:t>
      </w:r>
    </w:p>
    <w:p w:rsidR="00AF4D4D" w:rsidRPr="0032357D" w:rsidRDefault="00AF4D4D" w:rsidP="00FF5DC3">
      <w:pPr>
        <w:pStyle w:val="a3"/>
        <w:numPr>
          <w:ilvl w:val="0"/>
          <w:numId w:val="14"/>
        </w:numPr>
        <w:tabs>
          <w:tab w:val="left" w:pos="1134"/>
        </w:tabs>
        <w:ind w:left="0" w:firstLine="567"/>
        <w:jc w:val="both"/>
        <w:rPr>
          <w:sz w:val="28"/>
          <w:szCs w:val="28"/>
          <w:lang w:val="kk-KZ"/>
        </w:rPr>
      </w:pPr>
      <w:r w:rsidRPr="0032357D">
        <w:rPr>
          <w:sz w:val="28"/>
          <w:szCs w:val="28"/>
          <w:lang w:val="kk-KZ"/>
        </w:rPr>
        <w:lastRenderedPageBreak/>
        <w:t xml:space="preserve">М.Ж. Көпейұлы рухани мұрасының жинақталуы </w:t>
      </w:r>
      <w:r w:rsidR="008E5E57" w:rsidRPr="0032357D">
        <w:rPr>
          <w:sz w:val="28"/>
          <w:szCs w:val="28"/>
          <w:lang w:val="kk-KZ"/>
        </w:rPr>
        <w:t xml:space="preserve">мен </w:t>
      </w:r>
      <w:r w:rsidRPr="0032357D">
        <w:rPr>
          <w:sz w:val="28"/>
          <w:szCs w:val="28"/>
          <w:lang w:val="kk-KZ"/>
        </w:rPr>
        <w:t>ондағы діни исламдық идеялардың қазіргі қазақстандық діни ахуалға қатысты қолд</w:t>
      </w:r>
      <w:r w:rsidR="00DB3D17" w:rsidRPr="0032357D">
        <w:rPr>
          <w:sz w:val="28"/>
          <w:szCs w:val="28"/>
          <w:lang w:val="kk-KZ"/>
        </w:rPr>
        <w:t>анылу мүмкіндіктерін сипаттау;</w:t>
      </w:r>
    </w:p>
    <w:p w:rsidR="00AF4D4D" w:rsidRPr="0032357D" w:rsidRDefault="00524220" w:rsidP="00FF5DC3">
      <w:pPr>
        <w:pStyle w:val="a3"/>
        <w:numPr>
          <w:ilvl w:val="0"/>
          <w:numId w:val="14"/>
        </w:numPr>
        <w:tabs>
          <w:tab w:val="left" w:pos="1134"/>
        </w:tabs>
        <w:ind w:left="0" w:firstLine="567"/>
        <w:jc w:val="both"/>
        <w:rPr>
          <w:sz w:val="28"/>
          <w:szCs w:val="28"/>
          <w:lang w:val="kk-KZ"/>
        </w:rPr>
      </w:pPr>
      <w:r w:rsidRPr="0032357D">
        <w:rPr>
          <w:sz w:val="28"/>
          <w:szCs w:val="28"/>
          <w:lang w:val="kk-KZ"/>
        </w:rPr>
        <w:t>д</w:t>
      </w:r>
      <w:r w:rsidR="00AF4D4D" w:rsidRPr="0032357D">
        <w:rPr>
          <w:sz w:val="28"/>
          <w:szCs w:val="28"/>
          <w:lang w:val="kk-KZ"/>
        </w:rPr>
        <w:t>іни түбірдегі экстремистік және радикалистік идеологияға қарсы тұрудағы Мәшһүр мұралары мен ойшылдың діни көзқарастарының бүгінгі қоғам үшін өзектілігі ме</w:t>
      </w:r>
      <w:r w:rsidR="00DB3D17" w:rsidRPr="0032357D">
        <w:rPr>
          <w:sz w:val="28"/>
          <w:szCs w:val="28"/>
          <w:lang w:val="kk-KZ"/>
        </w:rPr>
        <w:t>н маңыздылығын тұжырымдау.</w:t>
      </w:r>
    </w:p>
    <w:p w:rsidR="00AF4D4D" w:rsidRPr="0032357D" w:rsidRDefault="00951446" w:rsidP="00FF5DC3">
      <w:pPr>
        <w:pStyle w:val="a3"/>
        <w:tabs>
          <w:tab w:val="left" w:pos="1134"/>
        </w:tabs>
        <w:ind w:firstLine="567"/>
        <w:jc w:val="both"/>
        <w:rPr>
          <w:sz w:val="28"/>
          <w:szCs w:val="28"/>
          <w:lang w:val="kk-KZ"/>
        </w:rPr>
      </w:pPr>
      <w:r w:rsidRPr="0032357D">
        <w:rPr>
          <w:b/>
          <w:sz w:val="28"/>
          <w:szCs w:val="28"/>
          <w:lang w:val="kk-KZ"/>
        </w:rPr>
        <w:t xml:space="preserve">Зерттеу </w:t>
      </w:r>
      <w:r w:rsidR="00AF4D4D" w:rsidRPr="0032357D">
        <w:rPr>
          <w:b/>
          <w:sz w:val="28"/>
          <w:szCs w:val="28"/>
          <w:lang w:val="kk-KZ"/>
        </w:rPr>
        <w:t>нысаны</w:t>
      </w:r>
      <w:r w:rsidRPr="0032357D">
        <w:rPr>
          <w:sz w:val="28"/>
          <w:szCs w:val="28"/>
          <w:lang w:val="kk-KZ"/>
        </w:rPr>
        <w:t xml:space="preserve"> – </w:t>
      </w:r>
      <w:r w:rsidR="00AF4D4D" w:rsidRPr="0032357D">
        <w:rPr>
          <w:sz w:val="28"/>
          <w:szCs w:val="28"/>
          <w:lang w:val="kk-KZ"/>
        </w:rPr>
        <w:t>Мәшһүр Жүсіп Көпейұлының діни көзқарастары.</w:t>
      </w:r>
    </w:p>
    <w:p w:rsidR="00AF4D4D" w:rsidRPr="0032357D" w:rsidRDefault="00951446" w:rsidP="00FF5DC3">
      <w:pPr>
        <w:pStyle w:val="a3"/>
        <w:tabs>
          <w:tab w:val="left" w:pos="1134"/>
        </w:tabs>
        <w:ind w:firstLine="567"/>
        <w:jc w:val="both"/>
        <w:rPr>
          <w:sz w:val="28"/>
          <w:szCs w:val="28"/>
          <w:lang w:val="kk-KZ"/>
        </w:rPr>
      </w:pPr>
      <w:r w:rsidRPr="0032357D">
        <w:rPr>
          <w:b/>
          <w:sz w:val="28"/>
          <w:szCs w:val="28"/>
          <w:lang w:val="kk-KZ"/>
        </w:rPr>
        <w:t xml:space="preserve">Зерттеу пәні </w:t>
      </w:r>
      <w:r w:rsidRPr="0032357D">
        <w:rPr>
          <w:sz w:val="28"/>
          <w:szCs w:val="28"/>
          <w:lang w:val="kk-KZ"/>
        </w:rPr>
        <w:t>–</w:t>
      </w:r>
      <w:r w:rsidR="00AF4D4D" w:rsidRPr="0032357D">
        <w:rPr>
          <w:sz w:val="28"/>
          <w:szCs w:val="28"/>
          <w:lang w:val="kk-KZ"/>
        </w:rPr>
        <w:t xml:space="preserve"> Мәшһүр Жүсіп Көпейұлының еңбектерін ді</w:t>
      </w:r>
      <w:r w:rsidR="00D537CE" w:rsidRPr="0032357D">
        <w:rPr>
          <w:sz w:val="28"/>
          <w:szCs w:val="28"/>
          <w:lang w:val="kk-KZ"/>
        </w:rPr>
        <w:t xml:space="preserve">нтанулық тұрғыдан талдау. </w:t>
      </w:r>
    </w:p>
    <w:p w:rsidR="00AF4D4D" w:rsidRPr="0032357D" w:rsidRDefault="00951446" w:rsidP="00FF5DC3">
      <w:pPr>
        <w:pStyle w:val="a3"/>
        <w:tabs>
          <w:tab w:val="left" w:pos="1134"/>
        </w:tabs>
        <w:ind w:firstLine="567"/>
        <w:jc w:val="both"/>
        <w:rPr>
          <w:sz w:val="28"/>
          <w:szCs w:val="28"/>
          <w:lang w:val="kk-KZ"/>
        </w:rPr>
      </w:pPr>
      <w:r w:rsidRPr="0032357D">
        <w:rPr>
          <w:b/>
          <w:sz w:val="28"/>
          <w:szCs w:val="28"/>
          <w:lang w:val="kk-KZ"/>
        </w:rPr>
        <w:t>Ж</w:t>
      </w:r>
      <w:r w:rsidR="00D24ABF" w:rsidRPr="0032357D">
        <w:rPr>
          <w:b/>
          <w:sz w:val="28"/>
          <w:szCs w:val="28"/>
          <w:lang w:val="kk-KZ"/>
        </w:rPr>
        <w:t xml:space="preserve">ұмыстың ғылыми жаңалығы </w:t>
      </w:r>
      <w:r w:rsidR="00D24ABF" w:rsidRPr="0032357D">
        <w:rPr>
          <w:sz w:val="28"/>
          <w:szCs w:val="28"/>
          <w:lang w:val="kk-KZ"/>
        </w:rPr>
        <w:t>Зерттеу жұмысында қойылған мақсат-міндеттерге сай, төме</w:t>
      </w:r>
      <w:r w:rsidR="008E5E57" w:rsidRPr="0032357D">
        <w:rPr>
          <w:sz w:val="28"/>
          <w:szCs w:val="28"/>
          <w:lang w:val="kk-KZ"/>
        </w:rPr>
        <w:t>ндегідей ғылыми нәтижелер алынды</w:t>
      </w:r>
      <w:r w:rsidR="00D24ABF" w:rsidRPr="0032357D">
        <w:rPr>
          <w:sz w:val="28"/>
          <w:szCs w:val="28"/>
          <w:lang w:val="kk-KZ"/>
        </w:rPr>
        <w:t>:</w:t>
      </w:r>
    </w:p>
    <w:p w:rsidR="00AF4D4D" w:rsidRPr="0032357D" w:rsidRDefault="00AF4D4D" w:rsidP="00FF5DC3">
      <w:pPr>
        <w:pStyle w:val="a3"/>
        <w:numPr>
          <w:ilvl w:val="0"/>
          <w:numId w:val="16"/>
        </w:numPr>
        <w:tabs>
          <w:tab w:val="left" w:pos="1134"/>
        </w:tabs>
        <w:ind w:left="0" w:firstLine="567"/>
        <w:jc w:val="both"/>
        <w:rPr>
          <w:sz w:val="28"/>
          <w:szCs w:val="28"/>
          <w:lang w:val="kk-KZ"/>
        </w:rPr>
      </w:pPr>
      <w:r w:rsidRPr="0032357D">
        <w:rPr>
          <w:sz w:val="28"/>
          <w:szCs w:val="28"/>
          <w:lang w:val="kk-KZ"/>
        </w:rPr>
        <w:t>Мәшһүр көрнекті мұсылман ойшылы болғандықтан, оның дінтанулық еңбектеріндегі ислам дінінің ақидалық негіздеріне (тәуһид, усул-ад-дин), сопылық ілімге (тәсаууф), сондай-ақ кәлам мен и</w:t>
      </w:r>
      <w:r w:rsidR="00D537CE" w:rsidRPr="0032357D">
        <w:rPr>
          <w:sz w:val="28"/>
          <w:szCs w:val="28"/>
          <w:lang w:val="kk-KZ"/>
        </w:rPr>
        <w:t xml:space="preserve">слам философиясына тән негізгі </w:t>
      </w:r>
      <w:r w:rsidRPr="0032357D">
        <w:rPr>
          <w:sz w:val="28"/>
          <w:szCs w:val="28"/>
          <w:lang w:val="kk-KZ"/>
        </w:rPr>
        <w:t xml:space="preserve">дүниетанымдық әмбебап ұғымдарға теориялық талдау жасалды; </w:t>
      </w:r>
    </w:p>
    <w:p w:rsidR="00AF4D4D" w:rsidRPr="0032357D" w:rsidRDefault="00AF4D4D" w:rsidP="00FF5DC3">
      <w:pPr>
        <w:pStyle w:val="a3"/>
        <w:numPr>
          <w:ilvl w:val="0"/>
          <w:numId w:val="16"/>
        </w:numPr>
        <w:tabs>
          <w:tab w:val="left" w:pos="1134"/>
        </w:tabs>
        <w:ind w:left="0" w:firstLine="567"/>
        <w:jc w:val="both"/>
        <w:rPr>
          <w:sz w:val="28"/>
          <w:szCs w:val="28"/>
          <w:lang w:val="kk-KZ"/>
        </w:rPr>
      </w:pPr>
      <w:r w:rsidRPr="0032357D">
        <w:rPr>
          <w:sz w:val="28"/>
          <w:szCs w:val="28"/>
          <w:lang w:val="kk-KZ"/>
        </w:rPr>
        <w:t>М.Ж. Көпейұлының діни дүниетанымының эволюциясы оның бала кезі мен дана кезіне дейінгі алған білім-тәжірибесі мен шығармашылығы жан-жақты тарихи әрі дінтанулық қырынан ислам ілімінің мәні мен мазмұны аясында бағамдалды;</w:t>
      </w:r>
    </w:p>
    <w:p w:rsidR="00AF4D4D" w:rsidRPr="0032357D" w:rsidRDefault="00AF4D4D" w:rsidP="00FF5DC3">
      <w:pPr>
        <w:pStyle w:val="a3"/>
        <w:numPr>
          <w:ilvl w:val="0"/>
          <w:numId w:val="16"/>
        </w:numPr>
        <w:tabs>
          <w:tab w:val="left" w:pos="1134"/>
        </w:tabs>
        <w:ind w:left="0" w:firstLine="567"/>
        <w:jc w:val="both"/>
        <w:rPr>
          <w:sz w:val="28"/>
          <w:szCs w:val="28"/>
          <w:lang w:val="kk-KZ"/>
        </w:rPr>
      </w:pPr>
      <w:r w:rsidRPr="0032357D">
        <w:rPr>
          <w:sz w:val="28"/>
          <w:szCs w:val="28"/>
          <w:lang w:val="kk-KZ"/>
        </w:rPr>
        <w:t>Мәшһүр Жүсіптің дүниетанымына X</w:t>
      </w:r>
      <w:r w:rsidR="00D537CE" w:rsidRPr="0032357D">
        <w:rPr>
          <w:sz w:val="28"/>
          <w:szCs w:val="28"/>
          <w:lang w:val="kk-KZ"/>
        </w:rPr>
        <w:t xml:space="preserve">IX ғ. соңы мен XX ғ. басындағы </w:t>
      </w:r>
      <w:r w:rsidRPr="0032357D">
        <w:rPr>
          <w:sz w:val="28"/>
          <w:szCs w:val="28"/>
          <w:lang w:val="kk-KZ"/>
        </w:rPr>
        <w:t>діни жаңғыртушылық пен жаңартушылық қозғалыстың ықпалын дәуір мен</w:t>
      </w:r>
      <w:r w:rsidR="00E27333" w:rsidRPr="0032357D">
        <w:rPr>
          <w:sz w:val="28"/>
          <w:szCs w:val="28"/>
          <w:lang w:val="kk-KZ"/>
        </w:rPr>
        <w:t xml:space="preserve"> тұлға арақатынасында пайымдап,</w:t>
      </w:r>
      <w:r w:rsidRPr="0032357D">
        <w:rPr>
          <w:sz w:val="28"/>
          <w:szCs w:val="28"/>
          <w:lang w:val="kk-KZ"/>
        </w:rPr>
        <w:t xml:space="preserve"> діндар адам ретінде оның көтерген діни, ұлттық және әлеуметтік-саяси мәселел</w:t>
      </w:r>
      <w:r w:rsidR="00E27333" w:rsidRPr="0032357D">
        <w:rPr>
          <w:sz w:val="28"/>
          <w:szCs w:val="28"/>
          <w:lang w:val="kk-KZ"/>
        </w:rPr>
        <w:t>ері талқыланды;</w:t>
      </w:r>
    </w:p>
    <w:p w:rsidR="00AF4D4D" w:rsidRPr="0032357D" w:rsidRDefault="00D537CE" w:rsidP="00FF5DC3">
      <w:pPr>
        <w:pStyle w:val="a3"/>
        <w:numPr>
          <w:ilvl w:val="0"/>
          <w:numId w:val="16"/>
        </w:numPr>
        <w:tabs>
          <w:tab w:val="left" w:pos="1134"/>
        </w:tabs>
        <w:ind w:left="0" w:firstLine="567"/>
        <w:jc w:val="both"/>
        <w:rPr>
          <w:sz w:val="28"/>
          <w:szCs w:val="28"/>
          <w:lang w:val="kk-KZ"/>
        </w:rPr>
      </w:pPr>
      <w:r w:rsidRPr="0032357D">
        <w:rPr>
          <w:sz w:val="28"/>
          <w:szCs w:val="28"/>
          <w:lang w:val="kk-KZ"/>
        </w:rPr>
        <w:t>XIX ғ. екінші жартысы мен ХХ</w:t>
      </w:r>
      <w:r w:rsidR="00AF4D4D" w:rsidRPr="0032357D">
        <w:rPr>
          <w:sz w:val="28"/>
          <w:szCs w:val="28"/>
          <w:lang w:val="kk-KZ"/>
        </w:rPr>
        <w:t xml:space="preserve"> ғ. бастапқы ширегіндегі Қазақ даласы</w:t>
      </w:r>
      <w:r w:rsidR="00D24ABF" w:rsidRPr="0032357D">
        <w:rPr>
          <w:sz w:val="28"/>
          <w:szCs w:val="28"/>
          <w:lang w:val="kk-KZ"/>
        </w:rPr>
        <w:t>ндағы діни ағартушылық арналар</w:t>
      </w:r>
      <w:r w:rsidR="00AF4D4D" w:rsidRPr="0032357D">
        <w:rPr>
          <w:sz w:val="28"/>
          <w:szCs w:val="28"/>
          <w:lang w:val="kk-KZ"/>
        </w:rPr>
        <w:t xml:space="preserve"> айқында</w:t>
      </w:r>
      <w:r w:rsidR="00D24ABF" w:rsidRPr="0032357D">
        <w:rPr>
          <w:sz w:val="28"/>
          <w:szCs w:val="28"/>
          <w:lang w:val="kk-KZ"/>
        </w:rPr>
        <w:t>лып</w:t>
      </w:r>
      <w:r w:rsidR="00AF4D4D" w:rsidRPr="0032357D">
        <w:rPr>
          <w:sz w:val="28"/>
          <w:szCs w:val="28"/>
          <w:lang w:val="kk-KZ"/>
        </w:rPr>
        <w:t>, оның ең ірі өкілдері – Абай Құнанбайұлы, Шәкәрім Құдайбердіұлы және Мәшһүр Жүсіп Көпейұлы көзқарастарындағы діни идеялар салыстырмалы түрде сарапталады;</w:t>
      </w:r>
    </w:p>
    <w:p w:rsidR="00AF4D4D" w:rsidRPr="0032357D" w:rsidRDefault="00AF4D4D" w:rsidP="00FF5DC3">
      <w:pPr>
        <w:pStyle w:val="a3"/>
        <w:numPr>
          <w:ilvl w:val="0"/>
          <w:numId w:val="16"/>
        </w:numPr>
        <w:tabs>
          <w:tab w:val="left" w:pos="1134"/>
        </w:tabs>
        <w:ind w:left="0" w:firstLine="567"/>
        <w:jc w:val="both"/>
        <w:rPr>
          <w:sz w:val="28"/>
          <w:szCs w:val="28"/>
          <w:lang w:val="kk-KZ"/>
        </w:rPr>
      </w:pPr>
      <w:r w:rsidRPr="0032357D">
        <w:rPr>
          <w:sz w:val="28"/>
          <w:szCs w:val="28"/>
          <w:lang w:val="kk-KZ"/>
        </w:rPr>
        <w:t xml:space="preserve">М.Ж. Көпейұлы әдеби және рухани мұрасының жинақталуы және бүгінгі күнгі мәшһүртану бағытының қалыптасуы айқындалып, оның қазіргі заманғы еліміздегі діни ахуалға қатысты қолданылу мүмкіндіктері анықталады; </w:t>
      </w:r>
    </w:p>
    <w:p w:rsidR="00AF4D4D" w:rsidRPr="0032357D" w:rsidRDefault="00D537CE" w:rsidP="00FF5DC3">
      <w:pPr>
        <w:pStyle w:val="a3"/>
        <w:numPr>
          <w:ilvl w:val="0"/>
          <w:numId w:val="16"/>
        </w:numPr>
        <w:tabs>
          <w:tab w:val="left" w:pos="1134"/>
        </w:tabs>
        <w:ind w:left="0" w:firstLine="567"/>
        <w:jc w:val="both"/>
        <w:rPr>
          <w:sz w:val="28"/>
          <w:szCs w:val="28"/>
          <w:lang w:val="kk-KZ"/>
        </w:rPr>
      </w:pPr>
      <w:r w:rsidRPr="0032357D">
        <w:rPr>
          <w:sz w:val="28"/>
          <w:szCs w:val="28"/>
          <w:lang w:val="kk-KZ"/>
        </w:rPr>
        <w:t>ж</w:t>
      </w:r>
      <w:r w:rsidR="00AF4D4D" w:rsidRPr="0032357D">
        <w:rPr>
          <w:sz w:val="28"/>
          <w:szCs w:val="28"/>
          <w:lang w:val="kk-KZ"/>
        </w:rPr>
        <w:t>ат жерлік, жалған діни деструктивтік ағымдардың идеологиясына қарсы тұрудағы Мәшһүр мұралары мен ойшылдың діни көзқарастарының бүгінгі қоғам үшін өзектілігі мен маңыздылығы тұжырымдалды.</w:t>
      </w:r>
    </w:p>
    <w:p w:rsidR="003C7EF7" w:rsidRPr="0032357D" w:rsidRDefault="00D24ABF" w:rsidP="00FF5DC3">
      <w:pPr>
        <w:tabs>
          <w:tab w:val="left" w:pos="567"/>
          <w:tab w:val="left" w:pos="709"/>
          <w:tab w:val="left" w:pos="851"/>
          <w:tab w:val="left" w:pos="993"/>
          <w:tab w:val="left" w:pos="1134"/>
        </w:tabs>
        <w:spacing w:after="0" w:line="240" w:lineRule="auto"/>
        <w:ind w:firstLine="567"/>
        <w:jc w:val="both"/>
        <w:rPr>
          <w:rFonts w:ascii="Times New Roman" w:hAnsi="Times New Roman" w:cs="Times New Roman"/>
          <w:b/>
          <w:sz w:val="28"/>
          <w:szCs w:val="28"/>
          <w:lang w:val="kk-KZ"/>
        </w:rPr>
      </w:pPr>
      <w:r w:rsidRPr="0032357D">
        <w:rPr>
          <w:rFonts w:ascii="Times New Roman" w:hAnsi="Times New Roman" w:cs="Times New Roman"/>
          <w:b/>
          <w:sz w:val="28"/>
          <w:szCs w:val="28"/>
          <w:lang w:val="kk-KZ"/>
        </w:rPr>
        <w:t>Диссертацияның</w:t>
      </w:r>
      <w:r w:rsidR="003C7EF7" w:rsidRPr="0032357D">
        <w:rPr>
          <w:rFonts w:ascii="Times New Roman" w:hAnsi="Times New Roman" w:cs="Times New Roman"/>
          <w:b/>
          <w:sz w:val="28"/>
          <w:szCs w:val="28"/>
          <w:lang w:val="kk-KZ"/>
        </w:rPr>
        <w:t xml:space="preserve"> т</w:t>
      </w:r>
      <w:r w:rsidRPr="0032357D">
        <w:rPr>
          <w:rFonts w:ascii="Times New Roman" w:hAnsi="Times New Roman" w:cs="Times New Roman"/>
          <w:b/>
          <w:sz w:val="28"/>
          <w:szCs w:val="28"/>
          <w:lang w:val="kk-KZ"/>
        </w:rPr>
        <w:t>еориялық және ғылыми-практикалық</w:t>
      </w:r>
      <w:r w:rsidR="003C7EF7" w:rsidRPr="0032357D">
        <w:rPr>
          <w:rFonts w:ascii="Times New Roman" w:hAnsi="Times New Roman" w:cs="Times New Roman"/>
          <w:b/>
          <w:sz w:val="28"/>
          <w:szCs w:val="28"/>
          <w:lang w:val="kk-KZ"/>
        </w:rPr>
        <w:t xml:space="preserve"> маңызы</w:t>
      </w:r>
      <w:r w:rsidR="00D537CE" w:rsidRPr="0032357D">
        <w:rPr>
          <w:rFonts w:ascii="Times New Roman" w:hAnsi="Times New Roman" w:cs="Times New Roman"/>
          <w:b/>
          <w:sz w:val="28"/>
          <w:szCs w:val="28"/>
          <w:lang w:val="kk-KZ"/>
        </w:rPr>
        <w:t>.</w:t>
      </w:r>
    </w:p>
    <w:p w:rsidR="003C7EF7" w:rsidRPr="0032357D" w:rsidRDefault="00D24ABF" w:rsidP="00FF5DC3">
      <w:pPr>
        <w:tabs>
          <w:tab w:val="left" w:pos="1134"/>
        </w:tabs>
        <w:spacing w:after="0" w:line="240" w:lineRule="auto"/>
        <w:ind w:firstLine="567"/>
        <w:contextualSpacing/>
        <w:jc w:val="both"/>
        <w:rPr>
          <w:rFonts w:ascii="Times New Roman" w:hAnsi="Times New Roman" w:cs="Times New Roman"/>
          <w:sz w:val="28"/>
          <w:szCs w:val="28"/>
          <w:lang w:val="kk-KZ"/>
        </w:rPr>
      </w:pPr>
      <w:r w:rsidRPr="0032357D">
        <w:rPr>
          <w:rFonts w:ascii="Times New Roman" w:eastAsia="Times New Roman" w:hAnsi="Times New Roman" w:cs="Times New Roman"/>
          <w:sz w:val="28"/>
          <w:szCs w:val="28"/>
          <w:lang w:val="kk-KZ"/>
        </w:rPr>
        <w:t xml:space="preserve">Диссертацияда </w:t>
      </w:r>
      <w:r w:rsidR="003C7EF7" w:rsidRPr="0032357D">
        <w:rPr>
          <w:rFonts w:ascii="Times New Roman" w:eastAsia="Times New Roman" w:hAnsi="Times New Roman" w:cs="Times New Roman"/>
          <w:sz w:val="28"/>
          <w:szCs w:val="28"/>
          <w:lang w:val="kk-KZ"/>
        </w:rPr>
        <w:t>алынған</w:t>
      </w:r>
      <w:r w:rsidRPr="0032357D">
        <w:rPr>
          <w:rFonts w:ascii="Times New Roman" w:eastAsia="Times New Roman" w:hAnsi="Times New Roman" w:cs="Times New Roman"/>
          <w:sz w:val="28"/>
          <w:szCs w:val="28"/>
          <w:lang w:val="kk-KZ"/>
        </w:rPr>
        <w:t xml:space="preserve"> нәтижелер мен</w:t>
      </w:r>
      <w:r w:rsidR="003C7EF7" w:rsidRPr="0032357D">
        <w:rPr>
          <w:rFonts w:ascii="Times New Roman" w:eastAsia="Times New Roman" w:hAnsi="Times New Roman" w:cs="Times New Roman"/>
          <w:sz w:val="28"/>
          <w:szCs w:val="28"/>
          <w:lang w:val="kk-KZ"/>
        </w:rPr>
        <w:t xml:space="preserve">  қорытындылар Мәшһүр Жүсіп Көпейұлы</w:t>
      </w:r>
      <w:r w:rsidR="003C7EF7" w:rsidRPr="0032357D">
        <w:rPr>
          <w:rFonts w:ascii="Times New Roman" w:hAnsi="Times New Roman" w:cs="Times New Roman"/>
          <w:spacing w:val="11"/>
          <w:sz w:val="28"/>
          <w:szCs w:val="28"/>
          <w:lang w:val="kk-KZ"/>
        </w:rPr>
        <w:t xml:space="preserve"> шығармашылығындағы діни дүниетаным мәселелер</w:t>
      </w:r>
      <w:r w:rsidR="003C7EF7" w:rsidRPr="0032357D">
        <w:rPr>
          <w:rFonts w:ascii="Times New Roman" w:hAnsi="Times New Roman" w:cs="Times New Roman"/>
          <w:color w:val="000000"/>
          <w:spacing w:val="11"/>
          <w:sz w:val="28"/>
          <w:szCs w:val="28"/>
          <w:lang w:val="kk-KZ"/>
        </w:rPr>
        <w:t>інің</w:t>
      </w:r>
      <w:r w:rsidR="003C7EF7" w:rsidRPr="0032357D">
        <w:rPr>
          <w:rFonts w:ascii="Times New Roman" w:eastAsia="Times New Roman" w:hAnsi="Times New Roman" w:cs="Times New Roman"/>
          <w:sz w:val="28"/>
          <w:szCs w:val="28"/>
          <w:lang w:val="kk-KZ"/>
        </w:rPr>
        <w:t xml:space="preserve"> </w:t>
      </w:r>
      <w:r w:rsidR="003C7EF7" w:rsidRPr="0032357D">
        <w:rPr>
          <w:rFonts w:ascii="Times New Roman" w:hAnsi="Times New Roman" w:cs="Times New Roman"/>
          <w:sz w:val="28"/>
          <w:szCs w:val="28"/>
          <w:lang w:val="kk-KZ"/>
        </w:rPr>
        <w:t>діни</w:t>
      </w:r>
      <w:r w:rsidR="003C7EF7" w:rsidRPr="0032357D">
        <w:rPr>
          <w:rFonts w:ascii="Times New Roman" w:eastAsia="Times New Roman" w:hAnsi="Times New Roman" w:cs="Times New Roman"/>
          <w:sz w:val="28"/>
          <w:szCs w:val="28"/>
          <w:lang w:val="kk-KZ"/>
        </w:rPr>
        <w:t xml:space="preserve">-әлеуметтік тұстарын айқындауға көмектеседі. Зерттеудің негізгі ой-тұжырымдары мен қорытындылары қоғамдағы </w:t>
      </w:r>
      <w:r w:rsidR="003C7EF7" w:rsidRPr="0032357D">
        <w:rPr>
          <w:rFonts w:ascii="Times New Roman" w:hAnsi="Times New Roman" w:cs="Times New Roman"/>
          <w:sz w:val="28"/>
          <w:szCs w:val="28"/>
          <w:lang w:val="kk-KZ"/>
        </w:rPr>
        <w:t xml:space="preserve">діни сана, діни бірегейлік пен діни ахуал </w:t>
      </w:r>
      <w:r w:rsidR="003C7EF7" w:rsidRPr="0032357D">
        <w:rPr>
          <w:rFonts w:ascii="Times New Roman" w:eastAsia="Times New Roman" w:hAnsi="Times New Roman" w:cs="Times New Roman"/>
          <w:sz w:val="28"/>
          <w:szCs w:val="28"/>
          <w:lang w:val="kk-KZ"/>
        </w:rPr>
        <w:t>мәселелеріне қатысты ғылыми ізденістерді жетілдіруге негіз бола алады. Сонымен бірге ғылыми еңбектің басты қағидаларын мемлекеттік құрылымдар жүйесі, жергілікті әкімшілік бөлімдері, қоғамдық</w:t>
      </w:r>
      <w:r w:rsidR="003C7EF7" w:rsidRPr="0032357D">
        <w:rPr>
          <w:rFonts w:ascii="Times New Roman" w:hAnsi="Times New Roman" w:cs="Times New Roman"/>
          <w:sz w:val="28"/>
          <w:szCs w:val="28"/>
          <w:lang w:val="kk-KZ"/>
        </w:rPr>
        <w:t xml:space="preserve"> бірлестіктер, </w:t>
      </w:r>
      <w:r w:rsidR="003C7EF7" w:rsidRPr="0032357D">
        <w:rPr>
          <w:rFonts w:ascii="Times New Roman" w:eastAsia="Times New Roman" w:hAnsi="Times New Roman" w:cs="Times New Roman"/>
          <w:sz w:val="28"/>
          <w:szCs w:val="28"/>
          <w:lang w:val="kk-KZ"/>
        </w:rPr>
        <w:t>ұлттық-мәдени орталықтар</w:t>
      </w:r>
      <w:r w:rsidR="003C7EF7" w:rsidRPr="0032357D">
        <w:rPr>
          <w:rFonts w:ascii="Times New Roman" w:hAnsi="Times New Roman" w:cs="Times New Roman"/>
          <w:sz w:val="28"/>
          <w:szCs w:val="28"/>
          <w:lang w:val="kk-KZ"/>
        </w:rPr>
        <w:t xml:space="preserve"> мен үкіметтік емес ұйымдар </w:t>
      </w:r>
      <w:r w:rsidR="003C7EF7" w:rsidRPr="0032357D">
        <w:rPr>
          <w:rFonts w:ascii="Times New Roman" w:eastAsia="Times New Roman" w:hAnsi="Times New Roman" w:cs="Times New Roman"/>
          <w:sz w:val="28"/>
          <w:szCs w:val="28"/>
          <w:lang w:val="kk-KZ"/>
        </w:rPr>
        <w:t xml:space="preserve">және тағы басқа азаматтық </w:t>
      </w:r>
      <w:r w:rsidR="003C7EF7" w:rsidRPr="0032357D">
        <w:rPr>
          <w:rFonts w:ascii="Times New Roman" w:hAnsi="Times New Roman" w:cs="Times New Roman"/>
          <w:sz w:val="28"/>
          <w:szCs w:val="28"/>
          <w:lang w:val="kk-KZ"/>
        </w:rPr>
        <w:t>қоғамның субъектілері</w:t>
      </w:r>
      <w:r w:rsidR="003C7EF7" w:rsidRPr="0032357D">
        <w:rPr>
          <w:rFonts w:ascii="Times New Roman" w:eastAsia="Times New Roman" w:hAnsi="Times New Roman" w:cs="Times New Roman"/>
          <w:sz w:val="28"/>
          <w:szCs w:val="28"/>
          <w:lang w:val="kk-KZ"/>
        </w:rPr>
        <w:t xml:space="preserve"> іс жүзінде өз қажеттеріне жарата алады. </w:t>
      </w:r>
      <w:r w:rsidR="003C7EF7" w:rsidRPr="0032357D">
        <w:rPr>
          <w:rFonts w:ascii="Times New Roman" w:eastAsia="Times New Roman" w:hAnsi="Times New Roman" w:cs="Times New Roman"/>
          <w:sz w:val="28"/>
          <w:szCs w:val="28"/>
          <w:lang w:val="kk-KZ"/>
        </w:rPr>
        <w:lastRenderedPageBreak/>
        <w:t xml:space="preserve">Діни экстремизмнің алдын алуға байланысты ақпараттық-насихат жұмыстарына қолдануға болады. </w:t>
      </w:r>
      <w:r w:rsidR="003C7EF7" w:rsidRPr="0032357D">
        <w:rPr>
          <w:rFonts w:ascii="Times New Roman" w:hAnsi="Times New Roman" w:cs="Times New Roman"/>
          <w:sz w:val="28"/>
          <w:szCs w:val="28"/>
          <w:lang w:val="kk-KZ"/>
        </w:rPr>
        <w:t>Сол сияқты зерттеу нәтижел</w:t>
      </w:r>
      <w:r w:rsidR="008E5E57" w:rsidRPr="0032357D">
        <w:rPr>
          <w:rFonts w:ascii="Times New Roman" w:hAnsi="Times New Roman" w:cs="Times New Roman"/>
          <w:sz w:val="28"/>
          <w:szCs w:val="28"/>
          <w:lang w:val="kk-KZ"/>
        </w:rPr>
        <w:t>ерін дінтанулық арнайы курстарда</w:t>
      </w:r>
      <w:r w:rsidR="003C7EF7" w:rsidRPr="0032357D">
        <w:rPr>
          <w:rFonts w:ascii="Times New Roman" w:hAnsi="Times New Roman" w:cs="Times New Roman"/>
          <w:sz w:val="28"/>
          <w:szCs w:val="28"/>
          <w:lang w:val="kk-KZ"/>
        </w:rPr>
        <w:t xml:space="preserve"> оқытуға пайдалануға болады.</w:t>
      </w:r>
    </w:p>
    <w:p w:rsidR="00951446" w:rsidRPr="0032357D" w:rsidRDefault="00951446" w:rsidP="00FF5DC3">
      <w:pPr>
        <w:tabs>
          <w:tab w:val="left" w:pos="709"/>
          <w:tab w:val="left" w:pos="851"/>
          <w:tab w:val="left" w:pos="1134"/>
        </w:tabs>
        <w:spacing w:after="0" w:line="240" w:lineRule="auto"/>
        <w:ind w:firstLine="567"/>
        <w:jc w:val="both"/>
        <w:rPr>
          <w:rFonts w:ascii="Times New Roman" w:hAnsi="Times New Roman" w:cs="Times New Roman"/>
          <w:b/>
          <w:sz w:val="28"/>
          <w:szCs w:val="28"/>
          <w:lang w:val="kk-KZ"/>
        </w:rPr>
      </w:pPr>
      <w:r w:rsidRPr="0032357D">
        <w:rPr>
          <w:rFonts w:ascii="Times New Roman" w:hAnsi="Times New Roman" w:cs="Times New Roman"/>
          <w:b/>
          <w:bCs/>
          <w:iCs/>
          <w:sz w:val="28"/>
          <w:szCs w:val="28"/>
          <w:lang w:val="kk-KZ"/>
        </w:rPr>
        <w:t>Қорғауға ұсынылатын негізгі нәтижелер мен тұжырымдар</w:t>
      </w:r>
      <w:r w:rsidR="00D537CE" w:rsidRPr="0032357D">
        <w:rPr>
          <w:rFonts w:ascii="Times New Roman" w:hAnsi="Times New Roman" w:cs="Times New Roman"/>
          <w:b/>
          <w:bCs/>
          <w:iCs/>
          <w:sz w:val="28"/>
          <w:szCs w:val="28"/>
          <w:lang w:val="kk-KZ"/>
        </w:rPr>
        <w:t>.</w:t>
      </w:r>
    </w:p>
    <w:p w:rsidR="005349D6" w:rsidRPr="0032357D" w:rsidRDefault="00951446" w:rsidP="00FF5DC3">
      <w:pPr>
        <w:pStyle w:val="af1"/>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sidRPr="0032357D">
        <w:rPr>
          <w:rFonts w:ascii="Times New Roman" w:hAnsi="Times New Roman" w:cs="Times New Roman"/>
          <w:sz w:val="28"/>
          <w:szCs w:val="28"/>
          <w:lang w:val="kk-KZ"/>
        </w:rPr>
        <w:t>Дүни</w:t>
      </w:r>
      <w:r w:rsidR="00D537CE" w:rsidRPr="0032357D">
        <w:rPr>
          <w:rFonts w:ascii="Times New Roman" w:hAnsi="Times New Roman" w:cs="Times New Roman"/>
          <w:sz w:val="28"/>
          <w:szCs w:val="28"/>
          <w:lang w:val="kk-KZ"/>
        </w:rPr>
        <w:t>етаным қоғамдық сана және тұлға</w:t>
      </w:r>
      <w:r w:rsidRPr="0032357D">
        <w:rPr>
          <w:rFonts w:ascii="Times New Roman" w:hAnsi="Times New Roman" w:cs="Times New Roman"/>
          <w:sz w:val="28"/>
          <w:szCs w:val="28"/>
          <w:lang w:val="kk-KZ"/>
        </w:rPr>
        <w:t xml:space="preserve"> санасының ұйытқысы болып табылады. Дүниетанымды қалыптастыру – тек жеке тұлғаның ғана емес, сонымен қатар белгілі бір әлеуметтік немесе этномәдени топтың жетілуінің маңызды көрсеткіші. Бұл диалектикалық заңдылық дәстүрлі қазақ қоғамындағы басым құндылықтарды құрайтын діни дүниетаным – Мәшһүр Жүсіп Көпейұлының діни (исламдық) көзқарастарынан бірегей көрінеді.</w:t>
      </w:r>
    </w:p>
    <w:p w:rsidR="005349D6" w:rsidRPr="0032357D" w:rsidRDefault="00951446" w:rsidP="00FF5DC3">
      <w:pPr>
        <w:pStyle w:val="af1"/>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sidRPr="0032357D">
        <w:rPr>
          <w:rFonts w:ascii="Times New Roman" w:hAnsi="Times New Roman" w:cs="Times New Roman"/>
          <w:bCs/>
          <w:sz w:val="28"/>
          <w:szCs w:val="28"/>
          <w:lang w:val="kk-KZ"/>
        </w:rPr>
        <w:t xml:space="preserve">XIX ғасырдың екінші жартысы мен ХХ ғасырдың алдыңғы ширегінде өмір сүрген Мәшһүр Жүсіп Көпейұлының жан-жақты шығармашылығында діни құндылықтар, оның ішінде исламдық рухани негіздер алдыңғы орынды алады. Жастайынан өмірінің соңына дейін діни және дінтанулық білім алумен сипатталатын рухани ізденісте болған </w:t>
      </w:r>
      <w:r w:rsidRPr="0032357D">
        <w:rPr>
          <w:rFonts w:ascii="Times New Roman" w:hAnsi="Times New Roman" w:cs="Times New Roman"/>
          <w:sz w:val="28"/>
          <w:szCs w:val="28"/>
          <w:lang w:val="kk-KZ"/>
        </w:rPr>
        <w:t xml:space="preserve">Мәшһүр Жүсіп Көпейұлының өмірі мен шығармашылығындағы діни дүниетаным эволюциясында </w:t>
      </w:r>
      <w:r w:rsidRPr="0032357D">
        <w:rPr>
          <w:rFonts w:ascii="Times New Roman" w:hAnsi="Times New Roman" w:cs="Times New Roman"/>
          <w:bCs/>
          <w:sz w:val="28"/>
          <w:szCs w:val="28"/>
          <w:lang w:val="kk-KZ"/>
        </w:rPr>
        <w:t xml:space="preserve">ханафилік мәзхабтағы сүннилік көзқарастар айқын басымдық танытады. </w:t>
      </w:r>
    </w:p>
    <w:p w:rsidR="005349D6" w:rsidRPr="0032357D" w:rsidRDefault="00951446" w:rsidP="00FF5DC3">
      <w:pPr>
        <w:pStyle w:val="af1"/>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sidRPr="0032357D">
        <w:rPr>
          <w:rFonts w:ascii="Times New Roman" w:hAnsi="Times New Roman" w:cs="Times New Roman"/>
          <w:sz w:val="28"/>
          <w:szCs w:val="28"/>
          <w:lang w:val="kk-KZ"/>
        </w:rPr>
        <w:t xml:space="preserve">XIX ғ. соңы мен XX ғ. басында қалыптасқан ахуалдың, діни модернизм мен жәдидшілдіктің Мәшһүр Жүсіп дүниетанымына үлкен әсері болған. Оның діни көзқарасына сәйкес, оны жаңашылдық пен дәстүрдің таразы бастарын тең ұстады деп есептесек те, дегенмен іргелі негіздің дәстүрде жатқанын нық тұжырымдайтынын аңғарамыз. </w:t>
      </w:r>
    </w:p>
    <w:p w:rsidR="005349D6" w:rsidRPr="0032357D" w:rsidRDefault="00951446" w:rsidP="00FF5DC3">
      <w:pPr>
        <w:pStyle w:val="af1"/>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sidRPr="0032357D">
        <w:rPr>
          <w:rFonts w:ascii="Times New Roman" w:hAnsi="Times New Roman" w:cs="Times New Roman"/>
          <w:sz w:val="28"/>
          <w:szCs w:val="28"/>
          <w:lang w:val="kk-KZ"/>
        </w:rPr>
        <w:t>Қазақ діни ағартушылығының Абай, Шәкәрім және Мәшһүр Жүсіп тәрізді үш алыбы да діни құндылықтарды насихаттай отырып, жікке бөлінушіліктен, бүліктен бойды аулақ ұстап, қоғамның адамшылық тұрғыдан тазаруын, иман мен рухани нұрға бөленуін уағыздаған.</w:t>
      </w:r>
      <w:r w:rsidRPr="0032357D">
        <w:rPr>
          <w:rFonts w:ascii="Times New Roman" w:hAnsi="Times New Roman" w:cs="Times New Roman"/>
          <w:color w:val="333333"/>
          <w:sz w:val="28"/>
          <w:szCs w:val="28"/>
          <w:lang w:val="kk-KZ"/>
        </w:rPr>
        <w:t xml:space="preserve"> Д</w:t>
      </w:r>
      <w:r w:rsidRPr="0032357D">
        <w:rPr>
          <w:rFonts w:ascii="Times New Roman" w:hAnsi="Times New Roman" w:cs="Times New Roman"/>
          <w:sz w:val="28"/>
          <w:szCs w:val="28"/>
          <w:lang w:val="kk-KZ"/>
        </w:rPr>
        <w:t xml:space="preserve">іни ағартушылық бағыттың ең көрнекті үш өкілі де мәңгі тақырып ретіндегі теологиялық мәселелерді қозғай отырып, өз заманындағы қазақ қоғамындағы бірқатар әлеуметтік теріс қылықтарды сынай отырып, сондай-ақ барлығының Құдай алдындағы теңдігін, кедейлер мен қуғындалушыларға деген адамшылық қарым-қатынастың қажеттілігін насихаттай отырып, айқын гуманистік көзқарастарымен танылады.  </w:t>
      </w:r>
    </w:p>
    <w:p w:rsidR="005349D6" w:rsidRPr="0032357D" w:rsidRDefault="00951446" w:rsidP="00FF5DC3">
      <w:pPr>
        <w:pStyle w:val="af1"/>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sidRPr="0032357D">
        <w:rPr>
          <w:rFonts w:ascii="Times New Roman" w:hAnsi="Times New Roman" w:cs="Times New Roman"/>
          <w:sz w:val="28"/>
          <w:szCs w:val="28"/>
          <w:lang w:val="kk-KZ"/>
        </w:rPr>
        <w:t>Қазақ халқының тарихи тұлғалары мен діни ойшылдарының дүниетанымдық көзқарастарын анықтау барысында бүгінгі қоғамдық ахуалдың даму үрдістерін, олардың өзара ықпалдасу сипаттарын қарастыру қажеттілігі туындайды. Еліміздегі қазіргі діни жағдайды дұрыс бағытта дамыту үшін әулие әрі ағартушы Мәшһүрдің діни көзқарастарын ғылыми тұрғыда талдап, оның бүгінгі күн үшін рухани маңыздылығы мен әлеуеттілігін ашып көрсету көкейтесті мәселенің бірі болып табылады.</w:t>
      </w:r>
    </w:p>
    <w:p w:rsidR="0050709E" w:rsidRPr="0032357D" w:rsidRDefault="00951446" w:rsidP="00FF5DC3">
      <w:pPr>
        <w:pStyle w:val="af1"/>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sidRPr="0032357D">
        <w:rPr>
          <w:rFonts w:ascii="Times New Roman" w:hAnsi="Times New Roman" w:cs="Times New Roman"/>
          <w:sz w:val="28"/>
          <w:szCs w:val="28"/>
          <w:lang w:val="kk-KZ"/>
        </w:rPr>
        <w:t>Ислам діні бойынша қасаң қағидалар мен шарттарға байланып қалумен сипатталатын рухани жағдай тәкаппарлық пен әділетсіздікке жол беріп, адамның ақылы мен имандылығына</w:t>
      </w:r>
      <w:r w:rsidR="008E5E57" w:rsidRPr="0032357D">
        <w:rPr>
          <w:rFonts w:ascii="Times New Roman" w:hAnsi="Times New Roman" w:cs="Times New Roman"/>
          <w:sz w:val="28"/>
          <w:szCs w:val="28"/>
          <w:lang w:val="kk-KZ"/>
        </w:rPr>
        <w:t xml:space="preserve"> зиян келтіреді. Мәшһүр Жүсіп</w:t>
      </w:r>
      <w:r w:rsidRPr="0032357D">
        <w:rPr>
          <w:rFonts w:ascii="Times New Roman" w:hAnsi="Times New Roman" w:cs="Times New Roman"/>
          <w:sz w:val="28"/>
          <w:szCs w:val="28"/>
          <w:lang w:val="kk-KZ"/>
        </w:rPr>
        <w:t xml:space="preserve"> Көпейұлының сондай ойлары мен пікірлері діни түбірдегі </w:t>
      </w:r>
      <w:r w:rsidRPr="0032357D">
        <w:rPr>
          <w:rFonts w:ascii="Times New Roman" w:hAnsi="Times New Roman" w:cs="Times New Roman"/>
          <w:sz w:val="28"/>
          <w:szCs w:val="28"/>
          <w:lang w:val="kk-KZ"/>
        </w:rPr>
        <w:lastRenderedPageBreak/>
        <w:t>фундаментализмнің, радикализм мен экстремизмнің алдын алуға септігін тигізеді.</w:t>
      </w:r>
    </w:p>
    <w:p w:rsidR="0050709E" w:rsidRPr="0032357D" w:rsidRDefault="00D24ABF" w:rsidP="00FF5DC3">
      <w:pPr>
        <w:pStyle w:val="msobodytextindent0"/>
        <w:tabs>
          <w:tab w:val="left" w:pos="709"/>
          <w:tab w:val="left" w:pos="851"/>
          <w:tab w:val="left" w:pos="1134"/>
        </w:tabs>
        <w:ind w:firstLine="567"/>
        <w:rPr>
          <w:b/>
        </w:rPr>
      </w:pPr>
      <w:r w:rsidRPr="0032357D">
        <w:rPr>
          <w:b/>
        </w:rPr>
        <w:t>Зерттеу нәтижелерінің</w:t>
      </w:r>
      <w:r w:rsidR="003C7EF7" w:rsidRPr="0032357D">
        <w:rPr>
          <w:b/>
        </w:rPr>
        <w:t xml:space="preserve"> жариялануы және</w:t>
      </w:r>
      <w:r w:rsidR="0050709E" w:rsidRPr="0032357D">
        <w:rPr>
          <w:b/>
        </w:rPr>
        <w:t xml:space="preserve"> сыннан өтуi</w:t>
      </w:r>
      <w:r w:rsidR="009849BE" w:rsidRPr="0032357D">
        <w:rPr>
          <w:b/>
        </w:rPr>
        <w:t>.</w:t>
      </w:r>
    </w:p>
    <w:p w:rsidR="0050709E" w:rsidRPr="0032357D" w:rsidRDefault="0050709E" w:rsidP="00FF5DC3">
      <w:pPr>
        <w:pStyle w:val="af"/>
        <w:tabs>
          <w:tab w:val="left" w:pos="900"/>
          <w:tab w:val="left" w:pos="1134"/>
          <w:tab w:val="left" w:pos="6480"/>
        </w:tabs>
        <w:ind w:firstLine="567"/>
        <w:rPr>
          <w:rFonts w:ascii="Times New Roman" w:hAnsi="Times New Roman"/>
          <w:szCs w:val="28"/>
        </w:rPr>
      </w:pPr>
      <w:r w:rsidRPr="0032357D">
        <w:rPr>
          <w:rFonts w:ascii="Times New Roman" w:hAnsi="Times New Roman"/>
          <w:szCs w:val="28"/>
        </w:rPr>
        <w:t>Диссертациялық жұмыс «Нұр-Мүбарак» Египет ислам мәдениеті унив</w:t>
      </w:r>
      <w:r w:rsidR="00DB0590" w:rsidRPr="0032357D">
        <w:rPr>
          <w:rFonts w:ascii="Times New Roman" w:hAnsi="Times New Roman"/>
          <w:szCs w:val="28"/>
        </w:rPr>
        <w:t>ерситетінің д</w:t>
      </w:r>
      <w:r w:rsidRPr="0032357D">
        <w:rPr>
          <w:rFonts w:ascii="Times New Roman" w:hAnsi="Times New Roman"/>
          <w:szCs w:val="28"/>
        </w:rPr>
        <w:t>інтану кафедрасында орындалды. Осы кафедраның және сондай-ақ ҚР БҒМ Ғылым комитетінің Философия, саясаттану және дінтану институты Дінтану бөлімінің кеңейтілген мәжілістерінде талқыл</w:t>
      </w:r>
      <w:r w:rsidR="00EA5413" w:rsidRPr="0032357D">
        <w:rPr>
          <w:rFonts w:ascii="Times New Roman" w:hAnsi="Times New Roman"/>
          <w:szCs w:val="28"/>
        </w:rPr>
        <w:t>аудан өтті.</w:t>
      </w:r>
    </w:p>
    <w:p w:rsidR="0050709E" w:rsidRPr="0032357D" w:rsidRDefault="0050709E" w:rsidP="00FF5DC3">
      <w:pPr>
        <w:pStyle w:val="af"/>
        <w:tabs>
          <w:tab w:val="left" w:pos="900"/>
          <w:tab w:val="left" w:pos="1134"/>
          <w:tab w:val="left" w:pos="6480"/>
        </w:tabs>
        <w:ind w:firstLine="567"/>
        <w:rPr>
          <w:rFonts w:ascii="Times New Roman" w:eastAsia="Calibri" w:hAnsi="Times New Roman"/>
          <w:szCs w:val="28"/>
        </w:rPr>
      </w:pPr>
      <w:r w:rsidRPr="0032357D">
        <w:rPr>
          <w:rFonts w:ascii="Times New Roman" w:hAnsi="Times New Roman"/>
          <w:szCs w:val="28"/>
        </w:rPr>
        <w:t xml:space="preserve">Диссертацияның </w:t>
      </w:r>
      <w:r w:rsidR="003C7EF7" w:rsidRPr="0032357D">
        <w:rPr>
          <w:rFonts w:ascii="Times New Roman" w:hAnsi="Times New Roman"/>
          <w:szCs w:val="28"/>
        </w:rPr>
        <w:t>мазмұны мен негізгі</w:t>
      </w:r>
      <w:r w:rsidRPr="0032357D">
        <w:rPr>
          <w:rFonts w:ascii="Times New Roman" w:hAnsi="Times New Roman"/>
          <w:szCs w:val="28"/>
        </w:rPr>
        <w:t xml:space="preserve"> нәтижелерi </w:t>
      </w:r>
      <w:r w:rsidR="003C7EF7" w:rsidRPr="0032357D">
        <w:rPr>
          <w:rFonts w:ascii="Times New Roman" w:hAnsi="Times New Roman"/>
          <w:szCs w:val="28"/>
        </w:rPr>
        <w:t>8 ғылыми мақалада көрініс тапты, соның ішінде Білім және ғылым саласында б</w:t>
      </w:r>
      <w:bookmarkStart w:id="0" w:name="_GoBack"/>
      <w:bookmarkEnd w:id="0"/>
      <w:r w:rsidR="003C7EF7" w:rsidRPr="0032357D">
        <w:rPr>
          <w:rFonts w:ascii="Times New Roman" w:hAnsi="Times New Roman"/>
          <w:szCs w:val="28"/>
        </w:rPr>
        <w:t xml:space="preserve">ақылау комитеті ұсынған «Әл-Фараби» </w:t>
      </w:r>
      <w:r w:rsidR="00DA2BDA" w:rsidRPr="0032357D">
        <w:rPr>
          <w:rFonts w:ascii="Times New Roman" w:hAnsi="Times New Roman"/>
          <w:szCs w:val="28"/>
        </w:rPr>
        <w:t>философиялық-саясаттанулық және рухани-танымдық журналы</w:t>
      </w:r>
      <w:r w:rsidR="003C7EF7" w:rsidRPr="0032357D">
        <w:rPr>
          <w:rFonts w:ascii="Times New Roman" w:hAnsi="Times New Roman"/>
          <w:szCs w:val="28"/>
        </w:rPr>
        <w:t xml:space="preserve"> </w:t>
      </w:r>
      <w:r w:rsidR="00F159D6" w:rsidRPr="0032357D">
        <w:rPr>
          <w:rFonts w:ascii="Times New Roman" w:hAnsi="Times New Roman"/>
          <w:szCs w:val="28"/>
        </w:rPr>
        <w:t>және «Адам-Әлемі» философиялық және қоғамдық-гуманитарлық журналы басылымында, Scopus компаниясының мәліметтер базасына кіретін</w:t>
      </w:r>
      <w:r w:rsidRPr="0032357D">
        <w:rPr>
          <w:rFonts w:ascii="Times New Roman" w:hAnsi="Times New Roman"/>
          <w:szCs w:val="28"/>
        </w:rPr>
        <w:t xml:space="preserve"> халықаралық</w:t>
      </w:r>
      <w:r w:rsidR="00F159D6" w:rsidRPr="0032357D">
        <w:rPr>
          <w:rFonts w:ascii="Times New Roman" w:hAnsi="Times New Roman"/>
          <w:szCs w:val="28"/>
        </w:rPr>
        <w:t xml:space="preserve"> ғылыми журналда, халықаралық ғылыми конференциялар материалдары</w:t>
      </w:r>
      <w:r w:rsidR="008E5E57" w:rsidRPr="0032357D">
        <w:rPr>
          <w:rFonts w:ascii="Times New Roman" w:hAnsi="Times New Roman"/>
          <w:szCs w:val="28"/>
        </w:rPr>
        <w:t>нда баяндалып, арнайы жинақтарда</w:t>
      </w:r>
      <w:r w:rsidR="00F159D6" w:rsidRPr="0032357D">
        <w:rPr>
          <w:rFonts w:ascii="Times New Roman" w:hAnsi="Times New Roman"/>
          <w:szCs w:val="28"/>
        </w:rPr>
        <w:t xml:space="preserve"> басылды.</w:t>
      </w:r>
    </w:p>
    <w:p w:rsidR="0050709E" w:rsidRPr="0032357D" w:rsidRDefault="0050709E" w:rsidP="00FF5DC3">
      <w:pPr>
        <w:tabs>
          <w:tab w:val="left" w:pos="567"/>
          <w:tab w:val="left" w:pos="709"/>
          <w:tab w:val="left" w:pos="851"/>
          <w:tab w:val="left" w:pos="993"/>
          <w:tab w:val="left" w:pos="1134"/>
        </w:tabs>
        <w:spacing w:after="0" w:line="240" w:lineRule="auto"/>
        <w:ind w:firstLine="567"/>
        <w:jc w:val="both"/>
        <w:rPr>
          <w:rFonts w:ascii="Times New Roman" w:hAnsi="Times New Roman" w:cs="Times New Roman"/>
          <w:b/>
          <w:sz w:val="28"/>
          <w:szCs w:val="28"/>
          <w:lang w:val="kk-KZ"/>
        </w:rPr>
      </w:pPr>
      <w:r w:rsidRPr="0032357D">
        <w:rPr>
          <w:rFonts w:ascii="Times New Roman" w:hAnsi="Times New Roman" w:cs="Times New Roman"/>
          <w:b/>
          <w:sz w:val="28"/>
          <w:szCs w:val="28"/>
          <w:lang w:val="kk-KZ"/>
        </w:rPr>
        <w:t>Диссертациялық жұмыстың құрылымы мен көлемi.</w:t>
      </w:r>
    </w:p>
    <w:p w:rsidR="001835A8" w:rsidRPr="0032357D" w:rsidRDefault="00F159D6" w:rsidP="00FF5DC3">
      <w:pPr>
        <w:tabs>
          <w:tab w:val="left" w:pos="567"/>
          <w:tab w:val="left" w:pos="709"/>
          <w:tab w:val="left" w:pos="851"/>
          <w:tab w:val="left" w:pos="993"/>
          <w:tab w:val="left" w:pos="1134"/>
        </w:tabs>
        <w:spacing w:after="0" w:line="240" w:lineRule="auto"/>
        <w:ind w:firstLine="567"/>
        <w:jc w:val="both"/>
        <w:rPr>
          <w:rFonts w:ascii="Times New Roman" w:hAnsi="Times New Roman" w:cs="Times New Roman"/>
          <w:sz w:val="28"/>
          <w:szCs w:val="28"/>
          <w:lang w:val="kk-KZ"/>
        </w:rPr>
      </w:pPr>
      <w:r w:rsidRPr="0032357D">
        <w:rPr>
          <w:rFonts w:ascii="Times New Roman" w:hAnsi="Times New Roman" w:cs="Times New Roman"/>
          <w:sz w:val="28"/>
          <w:szCs w:val="28"/>
          <w:lang w:val="kk-KZ"/>
        </w:rPr>
        <w:t>Диссертация</w:t>
      </w:r>
      <w:r w:rsidR="0050709E" w:rsidRPr="0032357D">
        <w:rPr>
          <w:rFonts w:ascii="Times New Roman" w:hAnsi="Times New Roman" w:cs="Times New Roman"/>
          <w:sz w:val="28"/>
          <w:szCs w:val="28"/>
          <w:lang w:val="kk-KZ"/>
        </w:rPr>
        <w:t xml:space="preserve"> құрылымы зерттеу жұмысының мақсаты мен мiндет</w:t>
      </w:r>
      <w:r w:rsidR="00DA162A" w:rsidRPr="0032357D">
        <w:rPr>
          <w:rFonts w:ascii="Times New Roman" w:hAnsi="Times New Roman" w:cs="Times New Roman"/>
          <w:sz w:val="28"/>
          <w:szCs w:val="28"/>
          <w:lang w:val="kk-KZ"/>
        </w:rPr>
        <w:t>терiне сай кiрiспеден, негiзгi 2</w:t>
      </w:r>
      <w:r w:rsidR="0050709E" w:rsidRPr="0032357D">
        <w:rPr>
          <w:rFonts w:ascii="Times New Roman" w:hAnsi="Times New Roman" w:cs="Times New Roman"/>
          <w:sz w:val="28"/>
          <w:szCs w:val="28"/>
          <w:lang w:val="kk-KZ"/>
        </w:rPr>
        <w:t xml:space="preserve"> тараудан, олардың</w:t>
      </w:r>
      <w:r w:rsidR="001147FE" w:rsidRPr="0032357D">
        <w:rPr>
          <w:rFonts w:ascii="Times New Roman" w:hAnsi="Times New Roman" w:cs="Times New Roman"/>
          <w:sz w:val="28"/>
          <w:szCs w:val="28"/>
          <w:lang w:val="kk-KZ"/>
        </w:rPr>
        <w:t xml:space="preserve"> әрқайсысында екеуден келетін алты</w:t>
      </w:r>
      <w:r w:rsidR="0050709E" w:rsidRPr="0032357D">
        <w:rPr>
          <w:rFonts w:ascii="Times New Roman" w:hAnsi="Times New Roman" w:cs="Times New Roman"/>
          <w:sz w:val="28"/>
          <w:szCs w:val="28"/>
          <w:lang w:val="kk-KZ"/>
        </w:rPr>
        <w:t xml:space="preserve"> тараушадан, қорытындыдан, пайдаланылған ә</w:t>
      </w:r>
      <w:r w:rsidRPr="0032357D">
        <w:rPr>
          <w:rFonts w:ascii="Times New Roman" w:hAnsi="Times New Roman" w:cs="Times New Roman"/>
          <w:sz w:val="28"/>
          <w:szCs w:val="28"/>
          <w:lang w:val="kk-KZ"/>
        </w:rPr>
        <w:t>дебиеттер тiзiмiнен тұрады</w:t>
      </w:r>
      <w:r w:rsidR="00F313CA" w:rsidRPr="0032357D">
        <w:rPr>
          <w:rFonts w:ascii="Times New Roman" w:hAnsi="Times New Roman" w:cs="Times New Roman"/>
          <w:sz w:val="28"/>
          <w:szCs w:val="28"/>
          <w:lang w:val="kk-KZ"/>
        </w:rPr>
        <w:t>.</w:t>
      </w:r>
    </w:p>
    <w:sectPr w:rsidR="001835A8" w:rsidRPr="0032357D" w:rsidSect="0032357D">
      <w:pgSz w:w="11906" w:h="16838"/>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46" w:rsidRDefault="00422D46" w:rsidP="00737EB6">
      <w:pPr>
        <w:spacing w:after="0" w:line="240" w:lineRule="auto"/>
      </w:pPr>
      <w:r>
        <w:separator/>
      </w:r>
    </w:p>
  </w:endnote>
  <w:endnote w:type="continuationSeparator" w:id="0">
    <w:p w:rsidR="00422D46" w:rsidRDefault="00422D46" w:rsidP="0073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Kaz">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46" w:rsidRDefault="00422D46" w:rsidP="00737EB6">
      <w:pPr>
        <w:spacing w:after="0" w:line="240" w:lineRule="auto"/>
      </w:pPr>
      <w:r>
        <w:separator/>
      </w:r>
    </w:p>
  </w:footnote>
  <w:footnote w:type="continuationSeparator" w:id="0">
    <w:p w:rsidR="00422D46" w:rsidRDefault="00422D46" w:rsidP="00737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B37"/>
    <w:multiLevelType w:val="hybridMultilevel"/>
    <w:tmpl w:val="FFA4E78A"/>
    <w:lvl w:ilvl="0" w:tplc="A52898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9F6EBB"/>
    <w:multiLevelType w:val="hybridMultilevel"/>
    <w:tmpl w:val="8C74E462"/>
    <w:lvl w:ilvl="0" w:tplc="E2EACFC0">
      <w:numFmt w:val="bullet"/>
      <w:lvlText w:val="–"/>
      <w:lvlJc w:val="left"/>
      <w:pPr>
        <w:ind w:left="2127" w:hanging="84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nsid w:val="13182FF2"/>
    <w:multiLevelType w:val="hybridMultilevel"/>
    <w:tmpl w:val="03787FF2"/>
    <w:lvl w:ilvl="0" w:tplc="04190011">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1CE8278F"/>
    <w:multiLevelType w:val="hybridMultilevel"/>
    <w:tmpl w:val="473E719C"/>
    <w:lvl w:ilvl="0" w:tplc="8FD2EE0E">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271F0BD2"/>
    <w:multiLevelType w:val="multilevel"/>
    <w:tmpl w:val="3730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53887"/>
    <w:multiLevelType w:val="hybridMultilevel"/>
    <w:tmpl w:val="0A6E834C"/>
    <w:lvl w:ilvl="0" w:tplc="824ACCCA">
      <w:start w:val="1"/>
      <w:numFmt w:val="decimal"/>
      <w:lvlText w:val="%1."/>
      <w:lvlJc w:val="left"/>
      <w:pPr>
        <w:tabs>
          <w:tab w:val="num" w:pos="454"/>
        </w:tabs>
        <w:ind w:left="0" w:firstLine="454"/>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A1600D"/>
    <w:multiLevelType w:val="hybridMultilevel"/>
    <w:tmpl w:val="402EA1E4"/>
    <w:lvl w:ilvl="0" w:tplc="9D3A64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01E20F6"/>
    <w:multiLevelType w:val="hybridMultilevel"/>
    <w:tmpl w:val="5FC6846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B00D94"/>
    <w:multiLevelType w:val="hybridMultilevel"/>
    <w:tmpl w:val="00D41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7235F2"/>
    <w:multiLevelType w:val="hybridMultilevel"/>
    <w:tmpl w:val="F3C8CC02"/>
    <w:lvl w:ilvl="0" w:tplc="528AD800">
      <w:numFmt w:val="bullet"/>
      <w:lvlText w:val="–"/>
      <w:lvlJc w:val="left"/>
      <w:pPr>
        <w:ind w:left="2022" w:hanging="795"/>
      </w:pPr>
      <w:rPr>
        <w:rFonts w:ascii="Times New Roman" w:eastAsia="Times New Roman" w:hAnsi="Times New Roman" w:cs="Times New Roman" w:hint="default"/>
      </w:rPr>
    </w:lvl>
    <w:lvl w:ilvl="1" w:tplc="04190003" w:tentative="1">
      <w:start w:val="1"/>
      <w:numFmt w:val="bullet"/>
      <w:lvlText w:val="o"/>
      <w:lvlJc w:val="left"/>
      <w:pPr>
        <w:ind w:left="2307" w:hanging="360"/>
      </w:pPr>
      <w:rPr>
        <w:rFonts w:ascii="Courier New" w:hAnsi="Courier New" w:cs="Courier New" w:hint="default"/>
      </w:rPr>
    </w:lvl>
    <w:lvl w:ilvl="2" w:tplc="04190005" w:tentative="1">
      <w:start w:val="1"/>
      <w:numFmt w:val="bullet"/>
      <w:lvlText w:val=""/>
      <w:lvlJc w:val="left"/>
      <w:pPr>
        <w:ind w:left="3027" w:hanging="360"/>
      </w:pPr>
      <w:rPr>
        <w:rFonts w:ascii="Wingdings" w:hAnsi="Wingdings" w:hint="default"/>
      </w:rPr>
    </w:lvl>
    <w:lvl w:ilvl="3" w:tplc="04190001" w:tentative="1">
      <w:start w:val="1"/>
      <w:numFmt w:val="bullet"/>
      <w:lvlText w:val=""/>
      <w:lvlJc w:val="left"/>
      <w:pPr>
        <w:ind w:left="3747" w:hanging="360"/>
      </w:pPr>
      <w:rPr>
        <w:rFonts w:ascii="Symbol" w:hAnsi="Symbol" w:hint="default"/>
      </w:rPr>
    </w:lvl>
    <w:lvl w:ilvl="4" w:tplc="04190003" w:tentative="1">
      <w:start w:val="1"/>
      <w:numFmt w:val="bullet"/>
      <w:lvlText w:val="o"/>
      <w:lvlJc w:val="left"/>
      <w:pPr>
        <w:ind w:left="4467" w:hanging="360"/>
      </w:pPr>
      <w:rPr>
        <w:rFonts w:ascii="Courier New" w:hAnsi="Courier New" w:cs="Courier New" w:hint="default"/>
      </w:rPr>
    </w:lvl>
    <w:lvl w:ilvl="5" w:tplc="04190005" w:tentative="1">
      <w:start w:val="1"/>
      <w:numFmt w:val="bullet"/>
      <w:lvlText w:val=""/>
      <w:lvlJc w:val="left"/>
      <w:pPr>
        <w:ind w:left="5187" w:hanging="360"/>
      </w:pPr>
      <w:rPr>
        <w:rFonts w:ascii="Wingdings" w:hAnsi="Wingdings" w:hint="default"/>
      </w:rPr>
    </w:lvl>
    <w:lvl w:ilvl="6" w:tplc="04190001" w:tentative="1">
      <w:start w:val="1"/>
      <w:numFmt w:val="bullet"/>
      <w:lvlText w:val=""/>
      <w:lvlJc w:val="left"/>
      <w:pPr>
        <w:ind w:left="5907" w:hanging="360"/>
      </w:pPr>
      <w:rPr>
        <w:rFonts w:ascii="Symbol" w:hAnsi="Symbol" w:hint="default"/>
      </w:rPr>
    </w:lvl>
    <w:lvl w:ilvl="7" w:tplc="04190003" w:tentative="1">
      <w:start w:val="1"/>
      <w:numFmt w:val="bullet"/>
      <w:lvlText w:val="o"/>
      <w:lvlJc w:val="left"/>
      <w:pPr>
        <w:ind w:left="6627" w:hanging="360"/>
      </w:pPr>
      <w:rPr>
        <w:rFonts w:ascii="Courier New" w:hAnsi="Courier New" w:cs="Courier New" w:hint="default"/>
      </w:rPr>
    </w:lvl>
    <w:lvl w:ilvl="8" w:tplc="04190005" w:tentative="1">
      <w:start w:val="1"/>
      <w:numFmt w:val="bullet"/>
      <w:lvlText w:val=""/>
      <w:lvlJc w:val="left"/>
      <w:pPr>
        <w:ind w:left="7347" w:hanging="360"/>
      </w:pPr>
      <w:rPr>
        <w:rFonts w:ascii="Wingdings" w:hAnsi="Wingdings" w:hint="default"/>
      </w:rPr>
    </w:lvl>
  </w:abstractNum>
  <w:abstractNum w:abstractNumId="10">
    <w:nsid w:val="4C8C61B1"/>
    <w:multiLevelType w:val="hybridMultilevel"/>
    <w:tmpl w:val="22D22D08"/>
    <w:lvl w:ilvl="0" w:tplc="C4604436">
      <w:start w:val="5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503B1FB9"/>
    <w:multiLevelType w:val="hybridMultilevel"/>
    <w:tmpl w:val="E5A475A2"/>
    <w:lvl w:ilvl="0" w:tplc="A4DC3EC2">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51D77C22"/>
    <w:multiLevelType w:val="hybridMultilevel"/>
    <w:tmpl w:val="D346D988"/>
    <w:lvl w:ilvl="0" w:tplc="A52898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AA95A5A"/>
    <w:multiLevelType w:val="multilevel"/>
    <w:tmpl w:val="F0F441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EEF332E"/>
    <w:multiLevelType w:val="multilevel"/>
    <w:tmpl w:val="FF1803FC"/>
    <w:lvl w:ilvl="0">
      <w:start w:val="1"/>
      <w:numFmt w:val="decimal"/>
      <w:lvlText w:val="%1."/>
      <w:lvlJc w:val="left"/>
      <w:pPr>
        <w:tabs>
          <w:tab w:val="num" w:pos="1395"/>
        </w:tabs>
        <w:ind w:left="1395" w:hanging="855"/>
      </w:pPr>
      <w:rPr>
        <w:rFonts w:hint="default"/>
      </w:r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5">
    <w:nsid w:val="61AC5081"/>
    <w:multiLevelType w:val="hybridMultilevel"/>
    <w:tmpl w:val="1D5A90AA"/>
    <w:lvl w:ilvl="0" w:tplc="ED103B24">
      <w:start w:val="1868"/>
      <w:numFmt w:val="bullet"/>
      <w:lvlText w:val="–"/>
      <w:lvlJc w:val="left"/>
      <w:pPr>
        <w:ind w:left="1068" w:hanging="360"/>
      </w:pPr>
      <w:rPr>
        <w:rFonts w:ascii="Times New Roman CYR" w:eastAsiaTheme="minorHAnsi"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62024346"/>
    <w:multiLevelType w:val="hybridMultilevel"/>
    <w:tmpl w:val="A71A15EC"/>
    <w:lvl w:ilvl="0" w:tplc="FF5ABEA8">
      <w:numFmt w:val="bullet"/>
      <w:lvlText w:val="–"/>
      <w:lvlJc w:val="left"/>
      <w:pPr>
        <w:ind w:left="1467" w:hanging="90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4C53573"/>
    <w:multiLevelType w:val="multilevel"/>
    <w:tmpl w:val="827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FD248A"/>
    <w:multiLevelType w:val="hybridMultilevel"/>
    <w:tmpl w:val="F76461BC"/>
    <w:lvl w:ilvl="0" w:tplc="A52898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4"/>
  </w:num>
  <w:num w:numId="3">
    <w:abstractNumId w:val="5"/>
  </w:num>
  <w:num w:numId="4">
    <w:abstractNumId w:val="17"/>
  </w:num>
  <w:num w:numId="5">
    <w:abstractNumId w:val="3"/>
  </w:num>
  <w:num w:numId="6">
    <w:abstractNumId w:val="10"/>
  </w:num>
  <w:num w:numId="7">
    <w:abstractNumId w:val="6"/>
  </w:num>
  <w:num w:numId="8">
    <w:abstractNumId w:val="15"/>
  </w:num>
  <w:num w:numId="9">
    <w:abstractNumId w:val="7"/>
  </w:num>
  <w:num w:numId="10">
    <w:abstractNumId w:val="8"/>
  </w:num>
  <w:num w:numId="11">
    <w:abstractNumId w:val="11"/>
  </w:num>
  <w:num w:numId="12">
    <w:abstractNumId w:val="2"/>
  </w:num>
  <w:num w:numId="13">
    <w:abstractNumId w:val="14"/>
  </w:num>
  <w:num w:numId="14">
    <w:abstractNumId w:val="12"/>
  </w:num>
  <w:num w:numId="15">
    <w:abstractNumId w:val="1"/>
  </w:num>
  <w:num w:numId="16">
    <w:abstractNumId w:val="18"/>
  </w:num>
  <w:num w:numId="17">
    <w:abstractNumId w:val="9"/>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57"/>
    <w:rsid w:val="00004B01"/>
    <w:rsid w:val="000170A3"/>
    <w:rsid w:val="00034B25"/>
    <w:rsid w:val="00034B36"/>
    <w:rsid w:val="0003705A"/>
    <w:rsid w:val="00043B20"/>
    <w:rsid w:val="00065FC2"/>
    <w:rsid w:val="00084C07"/>
    <w:rsid w:val="000A32B2"/>
    <w:rsid w:val="000C40C1"/>
    <w:rsid w:val="000D165B"/>
    <w:rsid w:val="000D2FC7"/>
    <w:rsid w:val="000D3239"/>
    <w:rsid w:val="000D4FE1"/>
    <w:rsid w:val="000D6685"/>
    <w:rsid w:val="000D6691"/>
    <w:rsid w:val="000F2247"/>
    <w:rsid w:val="000F2F86"/>
    <w:rsid w:val="00104C5B"/>
    <w:rsid w:val="0010610D"/>
    <w:rsid w:val="001147FE"/>
    <w:rsid w:val="00131D6C"/>
    <w:rsid w:val="00140624"/>
    <w:rsid w:val="00143494"/>
    <w:rsid w:val="00167FA8"/>
    <w:rsid w:val="00173C3C"/>
    <w:rsid w:val="001835A8"/>
    <w:rsid w:val="00190F6C"/>
    <w:rsid w:val="001C0293"/>
    <w:rsid w:val="001C0D35"/>
    <w:rsid w:val="001C65E9"/>
    <w:rsid w:val="001D1531"/>
    <w:rsid w:val="001D16AD"/>
    <w:rsid w:val="001D7566"/>
    <w:rsid w:val="001F7FF0"/>
    <w:rsid w:val="0020744C"/>
    <w:rsid w:val="00235435"/>
    <w:rsid w:val="002354C0"/>
    <w:rsid w:val="00247343"/>
    <w:rsid w:val="002556A7"/>
    <w:rsid w:val="00255C45"/>
    <w:rsid w:val="00260001"/>
    <w:rsid w:val="002612E5"/>
    <w:rsid w:val="002973B3"/>
    <w:rsid w:val="002F0F20"/>
    <w:rsid w:val="00302A96"/>
    <w:rsid w:val="0032357D"/>
    <w:rsid w:val="003555A6"/>
    <w:rsid w:val="0035793C"/>
    <w:rsid w:val="00372AA7"/>
    <w:rsid w:val="0037543E"/>
    <w:rsid w:val="003A7EC1"/>
    <w:rsid w:val="003B0F49"/>
    <w:rsid w:val="003C7EF7"/>
    <w:rsid w:val="003D34AC"/>
    <w:rsid w:val="003E209D"/>
    <w:rsid w:val="003E2EE3"/>
    <w:rsid w:val="003F5BCD"/>
    <w:rsid w:val="00422D46"/>
    <w:rsid w:val="00451728"/>
    <w:rsid w:val="004536BA"/>
    <w:rsid w:val="004921C4"/>
    <w:rsid w:val="00494BB6"/>
    <w:rsid w:val="004A4C5D"/>
    <w:rsid w:val="004C1CF1"/>
    <w:rsid w:val="004C57A0"/>
    <w:rsid w:val="004C78E0"/>
    <w:rsid w:val="0050709E"/>
    <w:rsid w:val="00515413"/>
    <w:rsid w:val="005208A3"/>
    <w:rsid w:val="00524220"/>
    <w:rsid w:val="0053446C"/>
    <w:rsid w:val="005348B3"/>
    <w:rsid w:val="005349D6"/>
    <w:rsid w:val="00535529"/>
    <w:rsid w:val="0056340D"/>
    <w:rsid w:val="005833DD"/>
    <w:rsid w:val="005959F0"/>
    <w:rsid w:val="005A30FE"/>
    <w:rsid w:val="005D30E3"/>
    <w:rsid w:val="005E2E90"/>
    <w:rsid w:val="00606084"/>
    <w:rsid w:val="00615912"/>
    <w:rsid w:val="00624030"/>
    <w:rsid w:val="0063472C"/>
    <w:rsid w:val="006466D8"/>
    <w:rsid w:val="00667A39"/>
    <w:rsid w:val="00677170"/>
    <w:rsid w:val="00696826"/>
    <w:rsid w:val="006A1334"/>
    <w:rsid w:val="006E10FD"/>
    <w:rsid w:val="006E51F4"/>
    <w:rsid w:val="00701936"/>
    <w:rsid w:val="0070543E"/>
    <w:rsid w:val="00705C3C"/>
    <w:rsid w:val="007129FE"/>
    <w:rsid w:val="00723407"/>
    <w:rsid w:val="00737EB6"/>
    <w:rsid w:val="00750FE2"/>
    <w:rsid w:val="00762ED1"/>
    <w:rsid w:val="00765059"/>
    <w:rsid w:val="007827C3"/>
    <w:rsid w:val="00785254"/>
    <w:rsid w:val="007C0D3B"/>
    <w:rsid w:val="007E5D77"/>
    <w:rsid w:val="00802C5F"/>
    <w:rsid w:val="0080561C"/>
    <w:rsid w:val="008133ED"/>
    <w:rsid w:val="0081628C"/>
    <w:rsid w:val="00834927"/>
    <w:rsid w:val="0083625E"/>
    <w:rsid w:val="00854A93"/>
    <w:rsid w:val="00876782"/>
    <w:rsid w:val="008857B6"/>
    <w:rsid w:val="0088605E"/>
    <w:rsid w:val="008C6341"/>
    <w:rsid w:val="008E5E57"/>
    <w:rsid w:val="00900621"/>
    <w:rsid w:val="00900FE9"/>
    <w:rsid w:val="00913314"/>
    <w:rsid w:val="0092149E"/>
    <w:rsid w:val="00921D23"/>
    <w:rsid w:val="00930B32"/>
    <w:rsid w:val="00937B81"/>
    <w:rsid w:val="00951446"/>
    <w:rsid w:val="00954C07"/>
    <w:rsid w:val="00957DFF"/>
    <w:rsid w:val="00967842"/>
    <w:rsid w:val="009714B5"/>
    <w:rsid w:val="00973F9B"/>
    <w:rsid w:val="009849BE"/>
    <w:rsid w:val="009875CC"/>
    <w:rsid w:val="00995256"/>
    <w:rsid w:val="009B21B7"/>
    <w:rsid w:val="009D52E0"/>
    <w:rsid w:val="009E1866"/>
    <w:rsid w:val="00A511DA"/>
    <w:rsid w:val="00A53D10"/>
    <w:rsid w:val="00A70748"/>
    <w:rsid w:val="00AA715C"/>
    <w:rsid w:val="00AE3044"/>
    <w:rsid w:val="00AE312B"/>
    <w:rsid w:val="00AF4D4D"/>
    <w:rsid w:val="00B02329"/>
    <w:rsid w:val="00BC39DF"/>
    <w:rsid w:val="00BC469C"/>
    <w:rsid w:val="00BD0D2F"/>
    <w:rsid w:val="00BF3DF9"/>
    <w:rsid w:val="00C00440"/>
    <w:rsid w:val="00C068EB"/>
    <w:rsid w:val="00C10C01"/>
    <w:rsid w:val="00C11D76"/>
    <w:rsid w:val="00C62DD9"/>
    <w:rsid w:val="00C83821"/>
    <w:rsid w:val="00C96C94"/>
    <w:rsid w:val="00CB0F28"/>
    <w:rsid w:val="00CD79C6"/>
    <w:rsid w:val="00CE369D"/>
    <w:rsid w:val="00CE7886"/>
    <w:rsid w:val="00D24ABF"/>
    <w:rsid w:val="00D537CE"/>
    <w:rsid w:val="00D72D57"/>
    <w:rsid w:val="00D76DB6"/>
    <w:rsid w:val="00D93E40"/>
    <w:rsid w:val="00DA162A"/>
    <w:rsid w:val="00DA2BDA"/>
    <w:rsid w:val="00DA7474"/>
    <w:rsid w:val="00DB0590"/>
    <w:rsid w:val="00DB3D17"/>
    <w:rsid w:val="00DC0B66"/>
    <w:rsid w:val="00DD3D1B"/>
    <w:rsid w:val="00DE227D"/>
    <w:rsid w:val="00DF52F3"/>
    <w:rsid w:val="00E05A39"/>
    <w:rsid w:val="00E23D6C"/>
    <w:rsid w:val="00E27333"/>
    <w:rsid w:val="00E75AC9"/>
    <w:rsid w:val="00E85CF4"/>
    <w:rsid w:val="00EA3661"/>
    <w:rsid w:val="00EA5010"/>
    <w:rsid w:val="00EA5413"/>
    <w:rsid w:val="00EB0C31"/>
    <w:rsid w:val="00EB762E"/>
    <w:rsid w:val="00EC0AF1"/>
    <w:rsid w:val="00EE24EA"/>
    <w:rsid w:val="00EE44A8"/>
    <w:rsid w:val="00F062A0"/>
    <w:rsid w:val="00F159D6"/>
    <w:rsid w:val="00F313CA"/>
    <w:rsid w:val="00F457C1"/>
    <w:rsid w:val="00F73923"/>
    <w:rsid w:val="00FA3978"/>
    <w:rsid w:val="00FA4F44"/>
    <w:rsid w:val="00FB06EB"/>
    <w:rsid w:val="00FC5EE1"/>
    <w:rsid w:val="00FC7EB9"/>
    <w:rsid w:val="00FD7ABD"/>
    <w:rsid w:val="00FF5DC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09E"/>
    <w:rPr>
      <w:rFonts w:eastAsiaTheme="minorEastAsia"/>
      <w:lang w:eastAsia="ru-RU"/>
    </w:rPr>
  </w:style>
  <w:style w:type="paragraph" w:styleId="1">
    <w:name w:val="heading 1"/>
    <w:basedOn w:val="a"/>
    <w:next w:val="a"/>
    <w:link w:val="10"/>
    <w:uiPriority w:val="9"/>
    <w:qFormat/>
    <w:rsid w:val="00507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7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0709E"/>
    <w:pPr>
      <w:spacing w:before="150" w:after="150" w:line="600" w:lineRule="atLeast"/>
      <w:outlineLvl w:val="2"/>
    </w:pPr>
    <w:rPr>
      <w:rFonts w:ascii="inherit" w:eastAsia="Times New Roman" w:hAnsi="inherit" w:cs="Times New Roman"/>
      <w:b/>
      <w:bCs/>
      <w:sz w:val="36"/>
      <w:szCs w:val="36"/>
    </w:rPr>
  </w:style>
  <w:style w:type="paragraph" w:styleId="4">
    <w:name w:val="heading 4"/>
    <w:basedOn w:val="a"/>
    <w:link w:val="40"/>
    <w:uiPriority w:val="9"/>
    <w:qFormat/>
    <w:rsid w:val="0050709E"/>
    <w:pPr>
      <w:spacing w:before="150" w:after="150" w:line="300" w:lineRule="atLeast"/>
      <w:outlineLvl w:val="3"/>
    </w:pPr>
    <w:rPr>
      <w:rFonts w:ascii="inherit" w:eastAsia="Times New Roman" w:hAnsi="inherit"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09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0709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0709E"/>
    <w:rPr>
      <w:rFonts w:ascii="inherit" w:eastAsia="Times New Roman" w:hAnsi="inherit" w:cs="Times New Roman"/>
      <w:b/>
      <w:bCs/>
      <w:sz w:val="36"/>
      <w:szCs w:val="36"/>
      <w:lang w:eastAsia="ru-RU"/>
    </w:rPr>
  </w:style>
  <w:style w:type="character" w:customStyle="1" w:styleId="40">
    <w:name w:val="Заголовок 4 Знак"/>
    <w:basedOn w:val="a0"/>
    <w:link w:val="4"/>
    <w:uiPriority w:val="9"/>
    <w:rsid w:val="0050709E"/>
    <w:rPr>
      <w:rFonts w:ascii="inherit" w:eastAsia="Times New Roman" w:hAnsi="inherit" w:cs="Times New Roman"/>
      <w:b/>
      <w:bCs/>
      <w:sz w:val="27"/>
      <w:szCs w:val="27"/>
      <w:lang w:eastAsia="ru-RU"/>
    </w:rPr>
  </w:style>
  <w:style w:type="paragraph" w:styleId="a3">
    <w:name w:val="No Spacing"/>
    <w:uiPriority w:val="1"/>
    <w:qFormat/>
    <w:rsid w:val="0050709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4">
    <w:name w:val="header"/>
    <w:basedOn w:val="a"/>
    <w:link w:val="a5"/>
    <w:uiPriority w:val="99"/>
    <w:unhideWhenUsed/>
    <w:rsid w:val="005070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709E"/>
    <w:rPr>
      <w:rFonts w:eastAsiaTheme="minorEastAsia"/>
      <w:lang w:eastAsia="ru-RU"/>
    </w:rPr>
  </w:style>
  <w:style w:type="paragraph" w:styleId="a6">
    <w:name w:val="footer"/>
    <w:basedOn w:val="a"/>
    <w:link w:val="a7"/>
    <w:uiPriority w:val="99"/>
    <w:unhideWhenUsed/>
    <w:rsid w:val="005070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709E"/>
    <w:rPr>
      <w:rFonts w:eastAsiaTheme="minorEastAsia"/>
      <w:lang w:eastAsia="ru-RU"/>
    </w:rPr>
  </w:style>
  <w:style w:type="character" w:customStyle="1" w:styleId="a8">
    <w:name w:val="Текст выноски Знак"/>
    <w:basedOn w:val="a0"/>
    <w:link w:val="a9"/>
    <w:uiPriority w:val="99"/>
    <w:semiHidden/>
    <w:rsid w:val="0050709E"/>
    <w:rPr>
      <w:rFonts w:ascii="Tahoma" w:eastAsiaTheme="minorEastAsia" w:hAnsi="Tahoma" w:cs="Tahoma"/>
      <w:sz w:val="16"/>
      <w:szCs w:val="16"/>
      <w:lang w:eastAsia="ru-RU"/>
    </w:rPr>
  </w:style>
  <w:style w:type="paragraph" w:styleId="a9">
    <w:name w:val="Balloon Text"/>
    <w:basedOn w:val="a"/>
    <w:link w:val="a8"/>
    <w:uiPriority w:val="99"/>
    <w:semiHidden/>
    <w:unhideWhenUsed/>
    <w:rsid w:val="0050709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50709E"/>
    <w:rPr>
      <w:rFonts w:ascii="Tahoma" w:eastAsiaTheme="minorEastAsia" w:hAnsi="Tahoma" w:cs="Tahoma"/>
      <w:sz w:val="16"/>
      <w:szCs w:val="16"/>
      <w:lang w:eastAsia="ru-RU"/>
    </w:rPr>
  </w:style>
  <w:style w:type="paragraph" w:styleId="aa">
    <w:name w:val="footnote text"/>
    <w:basedOn w:val="a"/>
    <w:link w:val="ab"/>
    <w:unhideWhenUsed/>
    <w:rsid w:val="0050709E"/>
    <w:pPr>
      <w:spacing w:after="0" w:line="240" w:lineRule="auto"/>
    </w:pPr>
    <w:rPr>
      <w:sz w:val="20"/>
      <w:szCs w:val="20"/>
    </w:rPr>
  </w:style>
  <w:style w:type="character" w:customStyle="1" w:styleId="ab">
    <w:name w:val="Текст сноски Знак"/>
    <w:basedOn w:val="a0"/>
    <w:link w:val="aa"/>
    <w:rsid w:val="0050709E"/>
    <w:rPr>
      <w:rFonts w:eastAsiaTheme="minorEastAsia"/>
      <w:sz w:val="20"/>
      <w:szCs w:val="20"/>
      <w:lang w:eastAsia="ru-RU"/>
    </w:rPr>
  </w:style>
  <w:style w:type="paragraph" w:styleId="ac">
    <w:name w:val="Normal (Web)"/>
    <w:aliases w:val="Обычный (Web)"/>
    <w:basedOn w:val="a"/>
    <w:uiPriority w:val="99"/>
    <w:unhideWhenUsed/>
    <w:rsid w:val="0050709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0709E"/>
    <w:rPr>
      <w:b/>
      <w:bCs/>
    </w:rPr>
  </w:style>
  <w:style w:type="character" w:customStyle="1" w:styleId="apple-converted-space">
    <w:name w:val="apple-converted-space"/>
    <w:basedOn w:val="a0"/>
    <w:rsid w:val="0050709E"/>
  </w:style>
  <w:style w:type="character" w:customStyle="1" w:styleId="font21">
    <w:name w:val="font21"/>
    <w:basedOn w:val="a0"/>
    <w:rsid w:val="0050709E"/>
    <w:rPr>
      <w:rFonts w:ascii="Times New Roman" w:hAnsi="Times New Roman" w:cs="Times New Roman" w:hint="default"/>
      <w:color w:val="000000"/>
      <w:sz w:val="18"/>
      <w:szCs w:val="18"/>
      <w:bdr w:val="single" w:sz="2" w:space="0" w:color="0000FF" w:frame="1"/>
    </w:rPr>
  </w:style>
  <w:style w:type="character" w:customStyle="1" w:styleId="font31">
    <w:name w:val="font31"/>
    <w:basedOn w:val="a0"/>
    <w:rsid w:val="0050709E"/>
    <w:rPr>
      <w:rFonts w:ascii="Times New Roman" w:hAnsi="Times New Roman" w:cs="Times New Roman" w:hint="default"/>
      <w:color w:val="000000"/>
      <w:sz w:val="18"/>
      <w:szCs w:val="18"/>
      <w:bdr w:val="single" w:sz="2" w:space="0" w:color="0000FF" w:frame="1"/>
    </w:rPr>
  </w:style>
  <w:style w:type="character" w:styleId="ae">
    <w:name w:val="Hyperlink"/>
    <w:basedOn w:val="a0"/>
    <w:uiPriority w:val="99"/>
    <w:unhideWhenUsed/>
    <w:rsid w:val="0050709E"/>
    <w:rPr>
      <w:strike w:val="0"/>
      <w:dstrike w:val="0"/>
      <w:color w:val="0088CC"/>
      <w:u w:val="none"/>
      <w:effect w:val="none"/>
    </w:rPr>
  </w:style>
  <w:style w:type="paragraph" w:styleId="af">
    <w:name w:val="Body Text Indent"/>
    <w:basedOn w:val="a"/>
    <w:link w:val="af0"/>
    <w:rsid w:val="0050709E"/>
    <w:pPr>
      <w:spacing w:after="0" w:line="240" w:lineRule="auto"/>
      <w:ind w:firstLine="540"/>
      <w:jc w:val="both"/>
    </w:pPr>
    <w:rPr>
      <w:rFonts w:ascii="Times Kaz" w:eastAsia="Times New Roman" w:hAnsi="Times Kaz" w:cs="Times New Roman"/>
      <w:sz w:val="28"/>
      <w:szCs w:val="24"/>
      <w:lang w:val="kk-KZ" w:eastAsia="ko-KR"/>
    </w:rPr>
  </w:style>
  <w:style w:type="character" w:customStyle="1" w:styleId="af0">
    <w:name w:val="Основной текст с отступом Знак"/>
    <w:basedOn w:val="a0"/>
    <w:link w:val="af"/>
    <w:rsid w:val="0050709E"/>
    <w:rPr>
      <w:rFonts w:ascii="Times Kaz" w:eastAsia="Times New Roman" w:hAnsi="Times Kaz" w:cs="Times New Roman"/>
      <w:sz w:val="28"/>
      <w:szCs w:val="24"/>
      <w:lang w:val="kk-KZ" w:eastAsia="ko-KR"/>
    </w:rPr>
  </w:style>
  <w:style w:type="character" w:customStyle="1" w:styleId="font2">
    <w:name w:val="font2"/>
    <w:basedOn w:val="a0"/>
    <w:rsid w:val="0050709E"/>
  </w:style>
  <w:style w:type="character" w:customStyle="1" w:styleId="font3">
    <w:name w:val="font3"/>
    <w:basedOn w:val="a0"/>
    <w:rsid w:val="0050709E"/>
  </w:style>
  <w:style w:type="character" w:customStyle="1" w:styleId="font4">
    <w:name w:val="font4"/>
    <w:basedOn w:val="a0"/>
    <w:rsid w:val="0050709E"/>
  </w:style>
  <w:style w:type="character" w:customStyle="1" w:styleId="font1">
    <w:name w:val="font1"/>
    <w:basedOn w:val="a0"/>
    <w:rsid w:val="0050709E"/>
  </w:style>
  <w:style w:type="paragraph" w:styleId="af1">
    <w:name w:val="List Paragraph"/>
    <w:basedOn w:val="a"/>
    <w:uiPriority w:val="34"/>
    <w:qFormat/>
    <w:rsid w:val="0050709E"/>
    <w:pPr>
      <w:ind w:left="720"/>
      <w:contextualSpacing/>
    </w:pPr>
  </w:style>
  <w:style w:type="character" w:customStyle="1" w:styleId="butback1">
    <w:name w:val="butback1"/>
    <w:basedOn w:val="a0"/>
    <w:rsid w:val="0050709E"/>
    <w:rPr>
      <w:color w:val="666666"/>
    </w:rPr>
  </w:style>
  <w:style w:type="character" w:customStyle="1" w:styleId="submenu-table">
    <w:name w:val="submenu-table"/>
    <w:basedOn w:val="a0"/>
    <w:rsid w:val="0050709E"/>
  </w:style>
  <w:style w:type="paragraph" w:customStyle="1" w:styleId="12">
    <w:name w:val="Знак1"/>
    <w:basedOn w:val="a"/>
    <w:rsid w:val="0050709E"/>
    <w:pPr>
      <w:spacing w:after="160" w:line="240" w:lineRule="exact"/>
    </w:pPr>
    <w:rPr>
      <w:rFonts w:ascii="Verdana" w:eastAsia="Times New Roman" w:hAnsi="Verdana" w:cs="Verdana"/>
      <w:sz w:val="20"/>
      <w:szCs w:val="20"/>
      <w:lang w:val="en-US" w:eastAsia="en-US"/>
    </w:rPr>
  </w:style>
  <w:style w:type="character" w:customStyle="1" w:styleId="HTML">
    <w:name w:val="Стандартный HTML Знак"/>
    <w:basedOn w:val="a0"/>
    <w:link w:val="HTML0"/>
    <w:uiPriority w:val="99"/>
    <w:semiHidden/>
    <w:rsid w:val="0050709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0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toctoggle">
    <w:name w:val="toctoggle"/>
    <w:basedOn w:val="a0"/>
    <w:rsid w:val="0050709E"/>
  </w:style>
  <w:style w:type="character" w:customStyle="1" w:styleId="tocnumber">
    <w:name w:val="tocnumber"/>
    <w:basedOn w:val="a0"/>
    <w:rsid w:val="0050709E"/>
  </w:style>
  <w:style w:type="character" w:customStyle="1" w:styleId="toctext">
    <w:name w:val="toctext"/>
    <w:basedOn w:val="a0"/>
    <w:rsid w:val="0050709E"/>
  </w:style>
  <w:style w:type="character" w:customStyle="1" w:styleId="mw-headline">
    <w:name w:val="mw-headline"/>
    <w:basedOn w:val="a0"/>
    <w:rsid w:val="0050709E"/>
  </w:style>
  <w:style w:type="character" w:customStyle="1" w:styleId="mw-editsection">
    <w:name w:val="mw-editsection"/>
    <w:basedOn w:val="a0"/>
    <w:rsid w:val="0050709E"/>
  </w:style>
  <w:style w:type="character" w:customStyle="1" w:styleId="mw-editsection-bracket">
    <w:name w:val="mw-editsection-bracket"/>
    <w:basedOn w:val="a0"/>
    <w:rsid w:val="0050709E"/>
  </w:style>
  <w:style w:type="character" w:customStyle="1" w:styleId="ref-info">
    <w:name w:val="ref-info"/>
    <w:basedOn w:val="a0"/>
    <w:rsid w:val="0050709E"/>
  </w:style>
  <w:style w:type="character" w:customStyle="1" w:styleId="link-kk">
    <w:name w:val="link-kk"/>
    <w:basedOn w:val="a0"/>
    <w:rsid w:val="0050709E"/>
  </w:style>
  <w:style w:type="character" w:customStyle="1" w:styleId="ft">
    <w:name w:val="ft"/>
    <w:basedOn w:val="a0"/>
    <w:rsid w:val="0050709E"/>
  </w:style>
  <w:style w:type="paragraph" w:styleId="af2">
    <w:name w:val="Body Text"/>
    <w:basedOn w:val="a"/>
    <w:link w:val="af3"/>
    <w:unhideWhenUsed/>
    <w:rsid w:val="0050709E"/>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50709E"/>
    <w:rPr>
      <w:rFonts w:ascii="Times New Roman" w:eastAsia="Times New Roman" w:hAnsi="Times New Roman" w:cs="Times New Roman"/>
      <w:sz w:val="24"/>
      <w:szCs w:val="24"/>
      <w:lang w:eastAsia="ru-RU"/>
    </w:rPr>
  </w:style>
  <w:style w:type="character" w:styleId="af4">
    <w:name w:val="Emphasis"/>
    <w:basedOn w:val="a0"/>
    <w:uiPriority w:val="20"/>
    <w:qFormat/>
    <w:rsid w:val="0050709E"/>
    <w:rPr>
      <w:i/>
      <w:iCs/>
    </w:rPr>
  </w:style>
  <w:style w:type="paragraph" w:customStyle="1" w:styleId="af5">
    <w:name w:val="Знак"/>
    <w:basedOn w:val="a"/>
    <w:rsid w:val="0050709E"/>
    <w:pPr>
      <w:spacing w:after="160" w:line="240" w:lineRule="exact"/>
    </w:pPr>
    <w:rPr>
      <w:rFonts w:ascii="Verdana" w:eastAsia="Times New Roman" w:hAnsi="Verdana" w:cs="Verdana"/>
      <w:sz w:val="20"/>
      <w:szCs w:val="20"/>
      <w:lang w:val="en-US" w:eastAsia="en-US"/>
    </w:rPr>
  </w:style>
  <w:style w:type="paragraph" w:customStyle="1" w:styleId="21">
    <w:name w:val="Знак2"/>
    <w:basedOn w:val="a"/>
    <w:rsid w:val="0050709E"/>
    <w:pPr>
      <w:spacing w:after="160" w:line="240" w:lineRule="exact"/>
    </w:pPr>
    <w:rPr>
      <w:rFonts w:ascii="Verdana" w:eastAsia="Times New Roman" w:hAnsi="Verdana" w:cs="Verdana"/>
      <w:sz w:val="20"/>
      <w:szCs w:val="20"/>
      <w:lang w:val="en-US" w:eastAsia="en-US"/>
    </w:rPr>
  </w:style>
  <w:style w:type="character" w:customStyle="1" w:styleId="st">
    <w:name w:val="st"/>
    <w:basedOn w:val="a0"/>
    <w:rsid w:val="0050709E"/>
  </w:style>
  <w:style w:type="character" w:customStyle="1" w:styleId="af6">
    <w:name w:val="Основной текст_"/>
    <w:link w:val="5"/>
    <w:rsid w:val="0050709E"/>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6"/>
    <w:rsid w:val="0050709E"/>
    <w:pPr>
      <w:shd w:val="clear" w:color="auto" w:fill="FFFFFF"/>
      <w:spacing w:before="240" w:after="3360" w:line="0" w:lineRule="atLeast"/>
      <w:ind w:hanging="320"/>
      <w:jc w:val="center"/>
    </w:pPr>
    <w:rPr>
      <w:rFonts w:ascii="Times New Roman" w:eastAsia="Times New Roman" w:hAnsi="Times New Roman" w:cs="Times New Roman"/>
      <w:sz w:val="27"/>
      <w:szCs w:val="27"/>
      <w:lang w:eastAsia="en-US"/>
    </w:rPr>
  </w:style>
  <w:style w:type="character" w:customStyle="1" w:styleId="13">
    <w:name w:val="Основной текст1"/>
    <w:rsid w:val="0050709E"/>
    <w:rPr>
      <w:rFonts w:ascii="Times New Roman" w:eastAsia="Times New Roman" w:hAnsi="Times New Roman" w:cs="Times New Roman"/>
      <w:b w:val="0"/>
      <w:bCs w:val="0"/>
      <w:i w:val="0"/>
      <w:iCs w:val="0"/>
      <w:smallCaps w:val="0"/>
      <w:strike w:val="0"/>
      <w:spacing w:val="0"/>
      <w:sz w:val="27"/>
      <w:szCs w:val="27"/>
    </w:rPr>
  </w:style>
  <w:style w:type="paragraph" w:styleId="22">
    <w:name w:val="Body Text Indent 2"/>
    <w:basedOn w:val="a"/>
    <w:link w:val="23"/>
    <w:uiPriority w:val="99"/>
    <w:semiHidden/>
    <w:unhideWhenUsed/>
    <w:rsid w:val="0050709E"/>
    <w:pPr>
      <w:spacing w:after="120" w:line="480" w:lineRule="auto"/>
      <w:ind w:left="283"/>
    </w:pPr>
  </w:style>
  <w:style w:type="character" w:customStyle="1" w:styleId="23">
    <w:name w:val="Основной текст с отступом 2 Знак"/>
    <w:basedOn w:val="a0"/>
    <w:link w:val="22"/>
    <w:uiPriority w:val="99"/>
    <w:semiHidden/>
    <w:rsid w:val="0050709E"/>
    <w:rPr>
      <w:rFonts w:eastAsiaTheme="minorEastAsia"/>
      <w:lang w:eastAsia="ru-RU"/>
    </w:rPr>
  </w:style>
  <w:style w:type="paragraph" w:customStyle="1" w:styleId="msobodytextindent0">
    <w:name w:val="msobodytextindent"/>
    <w:basedOn w:val="a"/>
    <w:uiPriority w:val="99"/>
    <w:rsid w:val="0050709E"/>
    <w:pPr>
      <w:spacing w:after="0" w:line="240" w:lineRule="auto"/>
      <w:ind w:firstLine="540"/>
      <w:jc w:val="both"/>
    </w:pPr>
    <w:rPr>
      <w:rFonts w:ascii="Times New Roman" w:eastAsia="Times New Roman" w:hAnsi="Times New Roman" w:cs="Times New Roman"/>
      <w:sz w:val="28"/>
      <w:szCs w:val="28"/>
      <w:lang w:val="kk-KZ"/>
    </w:rPr>
  </w:style>
  <w:style w:type="character" w:styleId="af7">
    <w:name w:val="FollowedHyperlink"/>
    <w:basedOn w:val="a0"/>
    <w:uiPriority w:val="99"/>
    <w:semiHidden/>
    <w:unhideWhenUsed/>
    <w:rsid w:val="00876782"/>
    <w:rPr>
      <w:color w:val="800080" w:themeColor="followedHyperlink"/>
      <w:u w:val="single"/>
    </w:rPr>
  </w:style>
  <w:style w:type="paragraph" w:customStyle="1" w:styleId="24">
    <w:name w:val="Знак2"/>
    <w:basedOn w:val="a"/>
    <w:rsid w:val="009E1866"/>
    <w:pPr>
      <w:spacing w:after="160" w:line="240" w:lineRule="exact"/>
    </w:pPr>
    <w:rPr>
      <w:rFonts w:ascii="Verdana" w:eastAsia="Times New Roman" w:hAnsi="Verdana" w:cs="Verdana"/>
      <w:sz w:val="20"/>
      <w:szCs w:val="20"/>
      <w:lang w:val="en-US" w:eastAsia="en-US"/>
    </w:rPr>
  </w:style>
  <w:style w:type="character" w:styleId="af8">
    <w:name w:val="footnote reference"/>
    <w:unhideWhenUsed/>
    <w:rsid w:val="00DC0B66"/>
    <w:rPr>
      <w:vertAlign w:val="superscript"/>
    </w:rPr>
  </w:style>
  <w:style w:type="paragraph" w:customStyle="1" w:styleId="25">
    <w:name w:val="Знак2"/>
    <w:basedOn w:val="a"/>
    <w:rsid w:val="00DF52F3"/>
    <w:pPr>
      <w:spacing w:after="160" w:line="240" w:lineRule="exact"/>
    </w:pPr>
    <w:rPr>
      <w:rFonts w:ascii="Verdana" w:eastAsia="Times New Roman" w:hAnsi="Verdana" w:cs="Verdana"/>
      <w:sz w:val="20"/>
      <w:szCs w:val="20"/>
      <w:lang w:val="en-US" w:eastAsia="en-US"/>
    </w:rPr>
  </w:style>
  <w:style w:type="character" w:customStyle="1" w:styleId="st1">
    <w:name w:val="st1"/>
    <w:basedOn w:val="a0"/>
    <w:uiPriority w:val="99"/>
    <w:rsid w:val="0083625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09E"/>
    <w:rPr>
      <w:rFonts w:eastAsiaTheme="minorEastAsia"/>
      <w:lang w:eastAsia="ru-RU"/>
    </w:rPr>
  </w:style>
  <w:style w:type="paragraph" w:styleId="1">
    <w:name w:val="heading 1"/>
    <w:basedOn w:val="a"/>
    <w:next w:val="a"/>
    <w:link w:val="10"/>
    <w:uiPriority w:val="9"/>
    <w:qFormat/>
    <w:rsid w:val="00507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7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0709E"/>
    <w:pPr>
      <w:spacing w:before="150" w:after="150" w:line="600" w:lineRule="atLeast"/>
      <w:outlineLvl w:val="2"/>
    </w:pPr>
    <w:rPr>
      <w:rFonts w:ascii="inherit" w:eastAsia="Times New Roman" w:hAnsi="inherit" w:cs="Times New Roman"/>
      <w:b/>
      <w:bCs/>
      <w:sz w:val="36"/>
      <w:szCs w:val="36"/>
    </w:rPr>
  </w:style>
  <w:style w:type="paragraph" w:styleId="4">
    <w:name w:val="heading 4"/>
    <w:basedOn w:val="a"/>
    <w:link w:val="40"/>
    <w:uiPriority w:val="9"/>
    <w:qFormat/>
    <w:rsid w:val="0050709E"/>
    <w:pPr>
      <w:spacing w:before="150" w:after="150" w:line="300" w:lineRule="atLeast"/>
      <w:outlineLvl w:val="3"/>
    </w:pPr>
    <w:rPr>
      <w:rFonts w:ascii="inherit" w:eastAsia="Times New Roman" w:hAnsi="inherit"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09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0709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0709E"/>
    <w:rPr>
      <w:rFonts w:ascii="inherit" w:eastAsia="Times New Roman" w:hAnsi="inherit" w:cs="Times New Roman"/>
      <w:b/>
      <w:bCs/>
      <w:sz w:val="36"/>
      <w:szCs w:val="36"/>
      <w:lang w:eastAsia="ru-RU"/>
    </w:rPr>
  </w:style>
  <w:style w:type="character" w:customStyle="1" w:styleId="40">
    <w:name w:val="Заголовок 4 Знак"/>
    <w:basedOn w:val="a0"/>
    <w:link w:val="4"/>
    <w:uiPriority w:val="9"/>
    <w:rsid w:val="0050709E"/>
    <w:rPr>
      <w:rFonts w:ascii="inherit" w:eastAsia="Times New Roman" w:hAnsi="inherit" w:cs="Times New Roman"/>
      <w:b/>
      <w:bCs/>
      <w:sz w:val="27"/>
      <w:szCs w:val="27"/>
      <w:lang w:eastAsia="ru-RU"/>
    </w:rPr>
  </w:style>
  <w:style w:type="paragraph" w:styleId="a3">
    <w:name w:val="No Spacing"/>
    <w:uiPriority w:val="1"/>
    <w:qFormat/>
    <w:rsid w:val="0050709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4">
    <w:name w:val="header"/>
    <w:basedOn w:val="a"/>
    <w:link w:val="a5"/>
    <w:uiPriority w:val="99"/>
    <w:unhideWhenUsed/>
    <w:rsid w:val="005070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709E"/>
    <w:rPr>
      <w:rFonts w:eastAsiaTheme="minorEastAsia"/>
      <w:lang w:eastAsia="ru-RU"/>
    </w:rPr>
  </w:style>
  <w:style w:type="paragraph" w:styleId="a6">
    <w:name w:val="footer"/>
    <w:basedOn w:val="a"/>
    <w:link w:val="a7"/>
    <w:uiPriority w:val="99"/>
    <w:unhideWhenUsed/>
    <w:rsid w:val="005070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709E"/>
    <w:rPr>
      <w:rFonts w:eastAsiaTheme="minorEastAsia"/>
      <w:lang w:eastAsia="ru-RU"/>
    </w:rPr>
  </w:style>
  <w:style w:type="character" w:customStyle="1" w:styleId="a8">
    <w:name w:val="Текст выноски Знак"/>
    <w:basedOn w:val="a0"/>
    <w:link w:val="a9"/>
    <w:uiPriority w:val="99"/>
    <w:semiHidden/>
    <w:rsid w:val="0050709E"/>
    <w:rPr>
      <w:rFonts w:ascii="Tahoma" w:eastAsiaTheme="minorEastAsia" w:hAnsi="Tahoma" w:cs="Tahoma"/>
      <w:sz w:val="16"/>
      <w:szCs w:val="16"/>
      <w:lang w:eastAsia="ru-RU"/>
    </w:rPr>
  </w:style>
  <w:style w:type="paragraph" w:styleId="a9">
    <w:name w:val="Balloon Text"/>
    <w:basedOn w:val="a"/>
    <w:link w:val="a8"/>
    <w:uiPriority w:val="99"/>
    <w:semiHidden/>
    <w:unhideWhenUsed/>
    <w:rsid w:val="0050709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50709E"/>
    <w:rPr>
      <w:rFonts w:ascii="Tahoma" w:eastAsiaTheme="minorEastAsia" w:hAnsi="Tahoma" w:cs="Tahoma"/>
      <w:sz w:val="16"/>
      <w:szCs w:val="16"/>
      <w:lang w:eastAsia="ru-RU"/>
    </w:rPr>
  </w:style>
  <w:style w:type="paragraph" w:styleId="aa">
    <w:name w:val="footnote text"/>
    <w:basedOn w:val="a"/>
    <w:link w:val="ab"/>
    <w:unhideWhenUsed/>
    <w:rsid w:val="0050709E"/>
    <w:pPr>
      <w:spacing w:after="0" w:line="240" w:lineRule="auto"/>
    </w:pPr>
    <w:rPr>
      <w:sz w:val="20"/>
      <w:szCs w:val="20"/>
    </w:rPr>
  </w:style>
  <w:style w:type="character" w:customStyle="1" w:styleId="ab">
    <w:name w:val="Текст сноски Знак"/>
    <w:basedOn w:val="a0"/>
    <w:link w:val="aa"/>
    <w:rsid w:val="0050709E"/>
    <w:rPr>
      <w:rFonts w:eastAsiaTheme="minorEastAsia"/>
      <w:sz w:val="20"/>
      <w:szCs w:val="20"/>
      <w:lang w:eastAsia="ru-RU"/>
    </w:rPr>
  </w:style>
  <w:style w:type="paragraph" w:styleId="ac">
    <w:name w:val="Normal (Web)"/>
    <w:aliases w:val="Обычный (Web)"/>
    <w:basedOn w:val="a"/>
    <w:uiPriority w:val="99"/>
    <w:unhideWhenUsed/>
    <w:rsid w:val="0050709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0709E"/>
    <w:rPr>
      <w:b/>
      <w:bCs/>
    </w:rPr>
  </w:style>
  <w:style w:type="character" w:customStyle="1" w:styleId="apple-converted-space">
    <w:name w:val="apple-converted-space"/>
    <w:basedOn w:val="a0"/>
    <w:rsid w:val="0050709E"/>
  </w:style>
  <w:style w:type="character" w:customStyle="1" w:styleId="font21">
    <w:name w:val="font21"/>
    <w:basedOn w:val="a0"/>
    <w:rsid w:val="0050709E"/>
    <w:rPr>
      <w:rFonts w:ascii="Times New Roman" w:hAnsi="Times New Roman" w:cs="Times New Roman" w:hint="default"/>
      <w:color w:val="000000"/>
      <w:sz w:val="18"/>
      <w:szCs w:val="18"/>
      <w:bdr w:val="single" w:sz="2" w:space="0" w:color="0000FF" w:frame="1"/>
    </w:rPr>
  </w:style>
  <w:style w:type="character" w:customStyle="1" w:styleId="font31">
    <w:name w:val="font31"/>
    <w:basedOn w:val="a0"/>
    <w:rsid w:val="0050709E"/>
    <w:rPr>
      <w:rFonts w:ascii="Times New Roman" w:hAnsi="Times New Roman" w:cs="Times New Roman" w:hint="default"/>
      <w:color w:val="000000"/>
      <w:sz w:val="18"/>
      <w:szCs w:val="18"/>
      <w:bdr w:val="single" w:sz="2" w:space="0" w:color="0000FF" w:frame="1"/>
    </w:rPr>
  </w:style>
  <w:style w:type="character" w:styleId="ae">
    <w:name w:val="Hyperlink"/>
    <w:basedOn w:val="a0"/>
    <w:uiPriority w:val="99"/>
    <w:unhideWhenUsed/>
    <w:rsid w:val="0050709E"/>
    <w:rPr>
      <w:strike w:val="0"/>
      <w:dstrike w:val="0"/>
      <w:color w:val="0088CC"/>
      <w:u w:val="none"/>
      <w:effect w:val="none"/>
    </w:rPr>
  </w:style>
  <w:style w:type="paragraph" w:styleId="af">
    <w:name w:val="Body Text Indent"/>
    <w:basedOn w:val="a"/>
    <w:link w:val="af0"/>
    <w:rsid w:val="0050709E"/>
    <w:pPr>
      <w:spacing w:after="0" w:line="240" w:lineRule="auto"/>
      <w:ind w:firstLine="540"/>
      <w:jc w:val="both"/>
    </w:pPr>
    <w:rPr>
      <w:rFonts w:ascii="Times Kaz" w:eastAsia="Times New Roman" w:hAnsi="Times Kaz" w:cs="Times New Roman"/>
      <w:sz w:val="28"/>
      <w:szCs w:val="24"/>
      <w:lang w:val="kk-KZ" w:eastAsia="ko-KR"/>
    </w:rPr>
  </w:style>
  <w:style w:type="character" w:customStyle="1" w:styleId="af0">
    <w:name w:val="Основной текст с отступом Знак"/>
    <w:basedOn w:val="a0"/>
    <w:link w:val="af"/>
    <w:rsid w:val="0050709E"/>
    <w:rPr>
      <w:rFonts w:ascii="Times Kaz" w:eastAsia="Times New Roman" w:hAnsi="Times Kaz" w:cs="Times New Roman"/>
      <w:sz w:val="28"/>
      <w:szCs w:val="24"/>
      <w:lang w:val="kk-KZ" w:eastAsia="ko-KR"/>
    </w:rPr>
  </w:style>
  <w:style w:type="character" w:customStyle="1" w:styleId="font2">
    <w:name w:val="font2"/>
    <w:basedOn w:val="a0"/>
    <w:rsid w:val="0050709E"/>
  </w:style>
  <w:style w:type="character" w:customStyle="1" w:styleId="font3">
    <w:name w:val="font3"/>
    <w:basedOn w:val="a0"/>
    <w:rsid w:val="0050709E"/>
  </w:style>
  <w:style w:type="character" w:customStyle="1" w:styleId="font4">
    <w:name w:val="font4"/>
    <w:basedOn w:val="a0"/>
    <w:rsid w:val="0050709E"/>
  </w:style>
  <w:style w:type="character" w:customStyle="1" w:styleId="font1">
    <w:name w:val="font1"/>
    <w:basedOn w:val="a0"/>
    <w:rsid w:val="0050709E"/>
  </w:style>
  <w:style w:type="paragraph" w:styleId="af1">
    <w:name w:val="List Paragraph"/>
    <w:basedOn w:val="a"/>
    <w:uiPriority w:val="34"/>
    <w:qFormat/>
    <w:rsid w:val="0050709E"/>
    <w:pPr>
      <w:ind w:left="720"/>
      <w:contextualSpacing/>
    </w:pPr>
  </w:style>
  <w:style w:type="character" w:customStyle="1" w:styleId="butback1">
    <w:name w:val="butback1"/>
    <w:basedOn w:val="a0"/>
    <w:rsid w:val="0050709E"/>
    <w:rPr>
      <w:color w:val="666666"/>
    </w:rPr>
  </w:style>
  <w:style w:type="character" w:customStyle="1" w:styleId="submenu-table">
    <w:name w:val="submenu-table"/>
    <w:basedOn w:val="a0"/>
    <w:rsid w:val="0050709E"/>
  </w:style>
  <w:style w:type="paragraph" w:customStyle="1" w:styleId="12">
    <w:name w:val="Знак1"/>
    <w:basedOn w:val="a"/>
    <w:rsid w:val="0050709E"/>
    <w:pPr>
      <w:spacing w:after="160" w:line="240" w:lineRule="exact"/>
    </w:pPr>
    <w:rPr>
      <w:rFonts w:ascii="Verdana" w:eastAsia="Times New Roman" w:hAnsi="Verdana" w:cs="Verdana"/>
      <w:sz w:val="20"/>
      <w:szCs w:val="20"/>
      <w:lang w:val="en-US" w:eastAsia="en-US"/>
    </w:rPr>
  </w:style>
  <w:style w:type="character" w:customStyle="1" w:styleId="HTML">
    <w:name w:val="Стандартный HTML Знак"/>
    <w:basedOn w:val="a0"/>
    <w:link w:val="HTML0"/>
    <w:uiPriority w:val="99"/>
    <w:semiHidden/>
    <w:rsid w:val="0050709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0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toctoggle">
    <w:name w:val="toctoggle"/>
    <w:basedOn w:val="a0"/>
    <w:rsid w:val="0050709E"/>
  </w:style>
  <w:style w:type="character" w:customStyle="1" w:styleId="tocnumber">
    <w:name w:val="tocnumber"/>
    <w:basedOn w:val="a0"/>
    <w:rsid w:val="0050709E"/>
  </w:style>
  <w:style w:type="character" w:customStyle="1" w:styleId="toctext">
    <w:name w:val="toctext"/>
    <w:basedOn w:val="a0"/>
    <w:rsid w:val="0050709E"/>
  </w:style>
  <w:style w:type="character" w:customStyle="1" w:styleId="mw-headline">
    <w:name w:val="mw-headline"/>
    <w:basedOn w:val="a0"/>
    <w:rsid w:val="0050709E"/>
  </w:style>
  <w:style w:type="character" w:customStyle="1" w:styleId="mw-editsection">
    <w:name w:val="mw-editsection"/>
    <w:basedOn w:val="a0"/>
    <w:rsid w:val="0050709E"/>
  </w:style>
  <w:style w:type="character" w:customStyle="1" w:styleId="mw-editsection-bracket">
    <w:name w:val="mw-editsection-bracket"/>
    <w:basedOn w:val="a0"/>
    <w:rsid w:val="0050709E"/>
  </w:style>
  <w:style w:type="character" w:customStyle="1" w:styleId="ref-info">
    <w:name w:val="ref-info"/>
    <w:basedOn w:val="a0"/>
    <w:rsid w:val="0050709E"/>
  </w:style>
  <w:style w:type="character" w:customStyle="1" w:styleId="link-kk">
    <w:name w:val="link-kk"/>
    <w:basedOn w:val="a0"/>
    <w:rsid w:val="0050709E"/>
  </w:style>
  <w:style w:type="character" w:customStyle="1" w:styleId="ft">
    <w:name w:val="ft"/>
    <w:basedOn w:val="a0"/>
    <w:rsid w:val="0050709E"/>
  </w:style>
  <w:style w:type="paragraph" w:styleId="af2">
    <w:name w:val="Body Text"/>
    <w:basedOn w:val="a"/>
    <w:link w:val="af3"/>
    <w:unhideWhenUsed/>
    <w:rsid w:val="0050709E"/>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50709E"/>
    <w:rPr>
      <w:rFonts w:ascii="Times New Roman" w:eastAsia="Times New Roman" w:hAnsi="Times New Roman" w:cs="Times New Roman"/>
      <w:sz w:val="24"/>
      <w:szCs w:val="24"/>
      <w:lang w:eastAsia="ru-RU"/>
    </w:rPr>
  </w:style>
  <w:style w:type="character" w:styleId="af4">
    <w:name w:val="Emphasis"/>
    <w:basedOn w:val="a0"/>
    <w:uiPriority w:val="20"/>
    <w:qFormat/>
    <w:rsid w:val="0050709E"/>
    <w:rPr>
      <w:i/>
      <w:iCs/>
    </w:rPr>
  </w:style>
  <w:style w:type="paragraph" w:customStyle="1" w:styleId="af5">
    <w:name w:val="Знак"/>
    <w:basedOn w:val="a"/>
    <w:rsid w:val="0050709E"/>
    <w:pPr>
      <w:spacing w:after="160" w:line="240" w:lineRule="exact"/>
    </w:pPr>
    <w:rPr>
      <w:rFonts w:ascii="Verdana" w:eastAsia="Times New Roman" w:hAnsi="Verdana" w:cs="Verdana"/>
      <w:sz w:val="20"/>
      <w:szCs w:val="20"/>
      <w:lang w:val="en-US" w:eastAsia="en-US"/>
    </w:rPr>
  </w:style>
  <w:style w:type="paragraph" w:customStyle="1" w:styleId="21">
    <w:name w:val="Знак2"/>
    <w:basedOn w:val="a"/>
    <w:rsid w:val="0050709E"/>
    <w:pPr>
      <w:spacing w:after="160" w:line="240" w:lineRule="exact"/>
    </w:pPr>
    <w:rPr>
      <w:rFonts w:ascii="Verdana" w:eastAsia="Times New Roman" w:hAnsi="Verdana" w:cs="Verdana"/>
      <w:sz w:val="20"/>
      <w:szCs w:val="20"/>
      <w:lang w:val="en-US" w:eastAsia="en-US"/>
    </w:rPr>
  </w:style>
  <w:style w:type="character" w:customStyle="1" w:styleId="st">
    <w:name w:val="st"/>
    <w:basedOn w:val="a0"/>
    <w:rsid w:val="0050709E"/>
  </w:style>
  <w:style w:type="character" w:customStyle="1" w:styleId="af6">
    <w:name w:val="Основной текст_"/>
    <w:link w:val="5"/>
    <w:rsid w:val="0050709E"/>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6"/>
    <w:rsid w:val="0050709E"/>
    <w:pPr>
      <w:shd w:val="clear" w:color="auto" w:fill="FFFFFF"/>
      <w:spacing w:before="240" w:after="3360" w:line="0" w:lineRule="atLeast"/>
      <w:ind w:hanging="320"/>
      <w:jc w:val="center"/>
    </w:pPr>
    <w:rPr>
      <w:rFonts w:ascii="Times New Roman" w:eastAsia="Times New Roman" w:hAnsi="Times New Roman" w:cs="Times New Roman"/>
      <w:sz w:val="27"/>
      <w:szCs w:val="27"/>
      <w:lang w:eastAsia="en-US"/>
    </w:rPr>
  </w:style>
  <w:style w:type="character" w:customStyle="1" w:styleId="13">
    <w:name w:val="Основной текст1"/>
    <w:rsid w:val="0050709E"/>
    <w:rPr>
      <w:rFonts w:ascii="Times New Roman" w:eastAsia="Times New Roman" w:hAnsi="Times New Roman" w:cs="Times New Roman"/>
      <w:b w:val="0"/>
      <w:bCs w:val="0"/>
      <w:i w:val="0"/>
      <w:iCs w:val="0"/>
      <w:smallCaps w:val="0"/>
      <w:strike w:val="0"/>
      <w:spacing w:val="0"/>
      <w:sz w:val="27"/>
      <w:szCs w:val="27"/>
    </w:rPr>
  </w:style>
  <w:style w:type="paragraph" w:styleId="22">
    <w:name w:val="Body Text Indent 2"/>
    <w:basedOn w:val="a"/>
    <w:link w:val="23"/>
    <w:uiPriority w:val="99"/>
    <w:semiHidden/>
    <w:unhideWhenUsed/>
    <w:rsid w:val="0050709E"/>
    <w:pPr>
      <w:spacing w:after="120" w:line="480" w:lineRule="auto"/>
      <w:ind w:left="283"/>
    </w:pPr>
  </w:style>
  <w:style w:type="character" w:customStyle="1" w:styleId="23">
    <w:name w:val="Основной текст с отступом 2 Знак"/>
    <w:basedOn w:val="a0"/>
    <w:link w:val="22"/>
    <w:uiPriority w:val="99"/>
    <w:semiHidden/>
    <w:rsid w:val="0050709E"/>
    <w:rPr>
      <w:rFonts w:eastAsiaTheme="minorEastAsia"/>
      <w:lang w:eastAsia="ru-RU"/>
    </w:rPr>
  </w:style>
  <w:style w:type="paragraph" w:customStyle="1" w:styleId="msobodytextindent0">
    <w:name w:val="msobodytextindent"/>
    <w:basedOn w:val="a"/>
    <w:uiPriority w:val="99"/>
    <w:rsid w:val="0050709E"/>
    <w:pPr>
      <w:spacing w:after="0" w:line="240" w:lineRule="auto"/>
      <w:ind w:firstLine="540"/>
      <w:jc w:val="both"/>
    </w:pPr>
    <w:rPr>
      <w:rFonts w:ascii="Times New Roman" w:eastAsia="Times New Roman" w:hAnsi="Times New Roman" w:cs="Times New Roman"/>
      <w:sz w:val="28"/>
      <w:szCs w:val="28"/>
      <w:lang w:val="kk-KZ"/>
    </w:rPr>
  </w:style>
  <w:style w:type="character" w:styleId="af7">
    <w:name w:val="FollowedHyperlink"/>
    <w:basedOn w:val="a0"/>
    <w:uiPriority w:val="99"/>
    <w:semiHidden/>
    <w:unhideWhenUsed/>
    <w:rsid w:val="00876782"/>
    <w:rPr>
      <w:color w:val="800080" w:themeColor="followedHyperlink"/>
      <w:u w:val="single"/>
    </w:rPr>
  </w:style>
  <w:style w:type="paragraph" w:customStyle="1" w:styleId="24">
    <w:name w:val="Знак2"/>
    <w:basedOn w:val="a"/>
    <w:rsid w:val="009E1866"/>
    <w:pPr>
      <w:spacing w:after="160" w:line="240" w:lineRule="exact"/>
    </w:pPr>
    <w:rPr>
      <w:rFonts w:ascii="Verdana" w:eastAsia="Times New Roman" w:hAnsi="Verdana" w:cs="Verdana"/>
      <w:sz w:val="20"/>
      <w:szCs w:val="20"/>
      <w:lang w:val="en-US" w:eastAsia="en-US"/>
    </w:rPr>
  </w:style>
  <w:style w:type="character" w:styleId="af8">
    <w:name w:val="footnote reference"/>
    <w:unhideWhenUsed/>
    <w:rsid w:val="00DC0B66"/>
    <w:rPr>
      <w:vertAlign w:val="superscript"/>
    </w:rPr>
  </w:style>
  <w:style w:type="paragraph" w:customStyle="1" w:styleId="25">
    <w:name w:val="Знак2"/>
    <w:basedOn w:val="a"/>
    <w:rsid w:val="00DF52F3"/>
    <w:pPr>
      <w:spacing w:after="160" w:line="240" w:lineRule="exact"/>
    </w:pPr>
    <w:rPr>
      <w:rFonts w:ascii="Verdana" w:eastAsia="Times New Roman" w:hAnsi="Verdana" w:cs="Verdana"/>
      <w:sz w:val="20"/>
      <w:szCs w:val="20"/>
      <w:lang w:val="en-US" w:eastAsia="en-US"/>
    </w:rPr>
  </w:style>
  <w:style w:type="character" w:customStyle="1" w:styleId="st1">
    <w:name w:val="st1"/>
    <w:basedOn w:val="a0"/>
    <w:uiPriority w:val="99"/>
    <w:rsid w:val="008362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37685">
      <w:bodyDiv w:val="1"/>
      <w:marLeft w:val="0"/>
      <w:marRight w:val="0"/>
      <w:marTop w:val="0"/>
      <w:marBottom w:val="0"/>
      <w:divBdr>
        <w:top w:val="none" w:sz="0" w:space="0" w:color="auto"/>
        <w:left w:val="none" w:sz="0" w:space="0" w:color="auto"/>
        <w:bottom w:val="none" w:sz="0" w:space="0" w:color="auto"/>
        <w:right w:val="none" w:sz="0" w:space="0" w:color="auto"/>
      </w:divBdr>
      <w:divsChild>
        <w:div w:id="893077547">
          <w:marLeft w:val="0"/>
          <w:marRight w:val="0"/>
          <w:marTop w:val="0"/>
          <w:marBottom w:val="0"/>
          <w:divBdr>
            <w:top w:val="none" w:sz="0" w:space="0" w:color="auto"/>
            <w:left w:val="none" w:sz="0" w:space="0" w:color="auto"/>
            <w:bottom w:val="none" w:sz="0" w:space="0" w:color="auto"/>
            <w:right w:val="none" w:sz="0" w:space="0" w:color="auto"/>
          </w:divBdr>
        </w:div>
        <w:div w:id="1096512493">
          <w:marLeft w:val="0"/>
          <w:marRight w:val="0"/>
          <w:marTop w:val="0"/>
          <w:marBottom w:val="0"/>
          <w:divBdr>
            <w:top w:val="none" w:sz="0" w:space="0" w:color="auto"/>
            <w:left w:val="none" w:sz="0" w:space="0" w:color="auto"/>
            <w:bottom w:val="none" w:sz="0" w:space="0" w:color="auto"/>
            <w:right w:val="none" w:sz="0" w:space="0" w:color="auto"/>
          </w:divBdr>
        </w:div>
        <w:div w:id="2076976302">
          <w:marLeft w:val="0"/>
          <w:marRight w:val="0"/>
          <w:marTop w:val="0"/>
          <w:marBottom w:val="0"/>
          <w:divBdr>
            <w:top w:val="none" w:sz="0" w:space="0" w:color="auto"/>
            <w:left w:val="none" w:sz="0" w:space="0" w:color="auto"/>
            <w:bottom w:val="none" w:sz="0" w:space="0" w:color="auto"/>
            <w:right w:val="none" w:sz="0" w:space="0" w:color="auto"/>
          </w:divBdr>
        </w:div>
        <w:div w:id="1117875924">
          <w:marLeft w:val="0"/>
          <w:marRight w:val="0"/>
          <w:marTop w:val="0"/>
          <w:marBottom w:val="0"/>
          <w:divBdr>
            <w:top w:val="none" w:sz="0" w:space="0" w:color="auto"/>
            <w:left w:val="none" w:sz="0" w:space="0" w:color="auto"/>
            <w:bottom w:val="none" w:sz="0" w:space="0" w:color="auto"/>
            <w:right w:val="none" w:sz="0" w:space="0" w:color="auto"/>
          </w:divBdr>
        </w:div>
        <w:div w:id="1631738423">
          <w:marLeft w:val="0"/>
          <w:marRight w:val="0"/>
          <w:marTop w:val="0"/>
          <w:marBottom w:val="0"/>
          <w:divBdr>
            <w:top w:val="none" w:sz="0" w:space="0" w:color="auto"/>
            <w:left w:val="none" w:sz="0" w:space="0" w:color="auto"/>
            <w:bottom w:val="none" w:sz="0" w:space="0" w:color="auto"/>
            <w:right w:val="none" w:sz="0" w:space="0" w:color="auto"/>
          </w:divBdr>
        </w:div>
        <w:div w:id="525100661">
          <w:marLeft w:val="0"/>
          <w:marRight w:val="0"/>
          <w:marTop w:val="0"/>
          <w:marBottom w:val="0"/>
          <w:divBdr>
            <w:top w:val="none" w:sz="0" w:space="0" w:color="auto"/>
            <w:left w:val="none" w:sz="0" w:space="0" w:color="auto"/>
            <w:bottom w:val="none" w:sz="0" w:space="0" w:color="auto"/>
            <w:right w:val="none" w:sz="0" w:space="0" w:color="auto"/>
          </w:divBdr>
        </w:div>
        <w:div w:id="746877130">
          <w:marLeft w:val="0"/>
          <w:marRight w:val="0"/>
          <w:marTop w:val="0"/>
          <w:marBottom w:val="0"/>
          <w:divBdr>
            <w:top w:val="none" w:sz="0" w:space="0" w:color="auto"/>
            <w:left w:val="none" w:sz="0" w:space="0" w:color="auto"/>
            <w:bottom w:val="none" w:sz="0" w:space="0" w:color="auto"/>
            <w:right w:val="none" w:sz="0" w:space="0" w:color="auto"/>
          </w:divBdr>
        </w:div>
        <w:div w:id="579215476">
          <w:marLeft w:val="0"/>
          <w:marRight w:val="0"/>
          <w:marTop w:val="0"/>
          <w:marBottom w:val="0"/>
          <w:divBdr>
            <w:top w:val="none" w:sz="0" w:space="0" w:color="auto"/>
            <w:left w:val="none" w:sz="0" w:space="0" w:color="auto"/>
            <w:bottom w:val="none" w:sz="0" w:space="0" w:color="auto"/>
            <w:right w:val="none" w:sz="0" w:space="0" w:color="auto"/>
          </w:divBdr>
        </w:div>
        <w:div w:id="91556420">
          <w:marLeft w:val="0"/>
          <w:marRight w:val="0"/>
          <w:marTop w:val="0"/>
          <w:marBottom w:val="0"/>
          <w:divBdr>
            <w:top w:val="none" w:sz="0" w:space="0" w:color="auto"/>
            <w:left w:val="none" w:sz="0" w:space="0" w:color="auto"/>
            <w:bottom w:val="none" w:sz="0" w:space="0" w:color="auto"/>
            <w:right w:val="none" w:sz="0" w:space="0" w:color="auto"/>
          </w:divBdr>
        </w:div>
        <w:div w:id="1460761639">
          <w:marLeft w:val="0"/>
          <w:marRight w:val="0"/>
          <w:marTop w:val="0"/>
          <w:marBottom w:val="0"/>
          <w:divBdr>
            <w:top w:val="none" w:sz="0" w:space="0" w:color="auto"/>
            <w:left w:val="none" w:sz="0" w:space="0" w:color="auto"/>
            <w:bottom w:val="none" w:sz="0" w:space="0" w:color="auto"/>
            <w:right w:val="none" w:sz="0" w:space="0" w:color="auto"/>
          </w:divBdr>
        </w:div>
        <w:div w:id="597058548">
          <w:marLeft w:val="0"/>
          <w:marRight w:val="0"/>
          <w:marTop w:val="0"/>
          <w:marBottom w:val="0"/>
          <w:divBdr>
            <w:top w:val="none" w:sz="0" w:space="0" w:color="auto"/>
            <w:left w:val="none" w:sz="0" w:space="0" w:color="auto"/>
            <w:bottom w:val="none" w:sz="0" w:space="0" w:color="auto"/>
            <w:right w:val="none" w:sz="0" w:space="0" w:color="auto"/>
          </w:divBdr>
        </w:div>
        <w:div w:id="70047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2308</TotalTime>
  <Pages>1</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Almasbek</cp:lastModifiedBy>
  <cp:revision>159</cp:revision>
  <cp:lastPrinted>2015-12-22T12:03:00Z</cp:lastPrinted>
  <dcterms:created xsi:type="dcterms:W3CDTF">2015-08-17T09:04:00Z</dcterms:created>
  <dcterms:modified xsi:type="dcterms:W3CDTF">2015-12-22T12:04:00Z</dcterms:modified>
</cp:coreProperties>
</file>